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94523" w14:textId="77777777" w:rsidR="009A4A35" w:rsidRDefault="009A4A35" w:rsidP="009A4A35">
      <w:pPr>
        <w:pStyle w:val="Heading2"/>
        <w:rPr>
          <w:rFonts w:asciiTheme="minorHAnsi" w:hAnsiTheme="minorHAnsi" w:cstheme="minorHAnsi"/>
        </w:rPr>
      </w:pPr>
      <w:r>
        <w:rPr>
          <w:rFonts w:asciiTheme="minorHAnsi" w:hAnsiTheme="minorHAnsi" w:cstheme="minorHAnsi"/>
        </w:rPr>
        <w:tab/>
      </w:r>
      <w:bookmarkStart w:id="0" w:name="_Hlk164078823"/>
      <w:r>
        <w:rPr>
          <w:rFonts w:asciiTheme="minorHAnsi" w:hAnsiTheme="minorHAnsi" w:cstheme="minorHAnsi"/>
        </w:rPr>
        <w:t>Anvendelse:</w:t>
      </w:r>
    </w:p>
    <w:p w14:paraId="6A6E39BC" w14:textId="77777777" w:rsidR="009A4A35" w:rsidRDefault="009A4A35" w:rsidP="009A4A35">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21A9E253" w14:textId="77777777" w:rsidR="009A4A35" w:rsidRDefault="009A4A35" w:rsidP="009A4A35">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0D5C5BC1" w14:textId="77777777" w:rsidR="009A4A35" w:rsidRPr="00722B49" w:rsidRDefault="009A4A35" w:rsidP="009A4A35">
      <w:pPr>
        <w:ind w:left="1440"/>
        <w:rPr>
          <w:sz w:val="18"/>
          <w:szCs w:val="18"/>
          <w:lang w:val="da-DK"/>
        </w:rPr>
      </w:pPr>
      <w:r>
        <w:rPr>
          <w:sz w:val="18"/>
          <w:szCs w:val="18"/>
          <w:lang w:val="da-DK"/>
        </w:rPr>
        <w:t>Noter venligst, at al tekst og data indeholdt i denne udbudsbeskrivelse stilles til rådighed uden nogen form for ansvar fra Rockfon´s side. Teksten skal ses som vejledning og inspiration, og skal tilpasses og kvalitetssikres ift. det konkrete projekt, samt tilpasses den aktuelle lovgivning på området.</w:t>
      </w:r>
      <w:bookmarkEnd w:id="0"/>
    </w:p>
    <w:p w14:paraId="2B38A72C" w14:textId="4BCE7957" w:rsidR="009A4A35" w:rsidRPr="007E6F3C" w:rsidRDefault="009A4A35" w:rsidP="009A4A35">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Nedhængt specielt lydisolerende stenuldsloft i synligt T24 A skinnesystem</w:t>
      </w:r>
    </w:p>
    <w:p w14:paraId="37721555" w14:textId="77777777" w:rsidR="009A4A35" w:rsidRPr="00974EF6" w:rsidRDefault="009A4A35" w:rsidP="009A4A35">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2EA92942" w14:textId="77777777" w:rsidR="009A4A35" w:rsidRPr="00974EF6" w:rsidRDefault="009A4A35" w:rsidP="009A4A35">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2AA0987A" w14:textId="77777777" w:rsidR="009A4A35" w:rsidRPr="00974EF6" w:rsidRDefault="009A4A35" w:rsidP="009A4A35">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6E064F71" w14:textId="77777777" w:rsidR="009A4A35" w:rsidRPr="00974EF6" w:rsidRDefault="009A4A35" w:rsidP="009A4A35">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03229B10" w14:textId="77777777" w:rsidR="009A4A35" w:rsidRPr="00974EF6" w:rsidRDefault="009A4A35" w:rsidP="009A4A35">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61A375C6" w14:textId="77777777" w:rsidR="009A4A35" w:rsidRPr="00974EF6" w:rsidRDefault="009A4A35" w:rsidP="009A4A35">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56EA1947" w14:textId="77777777" w:rsidR="009A4A35" w:rsidRPr="00974EF6" w:rsidRDefault="009A4A35" w:rsidP="009A4A35">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6DD89C4C" w14:textId="77777777" w:rsidR="009A4A35" w:rsidRPr="00974EF6" w:rsidRDefault="009A4A35" w:rsidP="009A4A35">
      <w:pPr>
        <w:pStyle w:val="ListParagraph"/>
        <w:numPr>
          <w:ilvl w:val="0"/>
          <w:numId w:val="7"/>
        </w:numPr>
        <w:spacing w:line="240" w:lineRule="auto"/>
        <w:rPr>
          <w:rFonts w:cstheme="minorHAnsi"/>
          <w:lang w:val="da-DK"/>
        </w:rPr>
      </w:pPr>
      <w:r w:rsidRPr="00974EF6">
        <w:rPr>
          <w:rFonts w:cstheme="minorHAnsi"/>
          <w:lang w:val="da-DK"/>
        </w:rPr>
        <w:t>Sprinklere</w:t>
      </w:r>
    </w:p>
    <w:p w14:paraId="29F0F1D8" w14:textId="77777777" w:rsidR="009A4A35" w:rsidRPr="00974EF6" w:rsidRDefault="009A4A35" w:rsidP="009A4A35">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1B7AA40B" w14:textId="77777777" w:rsidR="009A4A35" w:rsidRPr="00974EF6" w:rsidRDefault="009A4A35" w:rsidP="009A4A35">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4AF3F2CB" w14:textId="77777777" w:rsidR="009A4A35" w:rsidRPr="00974EF6" w:rsidRDefault="009A4A35" w:rsidP="009A4A35">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0BB62373" w14:textId="77777777" w:rsidR="009A4A35" w:rsidRPr="00974EF6" w:rsidRDefault="009A4A35" w:rsidP="009A4A35">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657AB41D" w14:textId="77777777" w:rsidR="009A4A35" w:rsidRPr="00974EF6" w:rsidRDefault="009A4A35" w:rsidP="009A4A35">
      <w:pPr>
        <w:spacing w:after="0" w:line="240" w:lineRule="auto"/>
        <w:rPr>
          <w:rFonts w:cstheme="minorHAnsi"/>
          <w:lang w:val="da-DK"/>
        </w:rPr>
      </w:pPr>
    </w:p>
    <w:p w14:paraId="2F5CA55C" w14:textId="77777777" w:rsidR="009A4A35" w:rsidRPr="00974EF6" w:rsidRDefault="009A4A35" w:rsidP="009A4A35">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104098AF" w14:textId="77777777" w:rsidR="009A4A35" w:rsidRPr="00974EF6" w:rsidRDefault="009A4A35" w:rsidP="009A4A35">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192E3862" w14:textId="77777777" w:rsidR="009A4A35" w:rsidRPr="00974EF6" w:rsidRDefault="009A4A35" w:rsidP="009A4A35">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1D35D408" w14:textId="77777777" w:rsidR="009A4A35" w:rsidRPr="00974EF6" w:rsidRDefault="009A4A35" w:rsidP="009A4A35">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3513F4DF" w14:textId="77777777" w:rsidR="009A4A35" w:rsidRPr="00974EF6" w:rsidRDefault="009A4A35" w:rsidP="009A4A35">
      <w:pPr>
        <w:spacing w:after="0" w:line="240" w:lineRule="auto"/>
        <w:rPr>
          <w:rFonts w:cstheme="minorHAnsi"/>
          <w:lang w:val="da-DK"/>
        </w:rPr>
      </w:pPr>
    </w:p>
    <w:p w14:paraId="59A5F12B" w14:textId="77777777" w:rsidR="009A4A35" w:rsidRPr="00974EF6" w:rsidRDefault="009A4A35" w:rsidP="009A4A35">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4E21D683" w14:textId="77777777" w:rsidR="009A4A35" w:rsidRPr="00974EF6" w:rsidRDefault="009A4A35" w:rsidP="009A4A35">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032F3BE8" w14:textId="77777777" w:rsidR="009A4A35" w:rsidRPr="00974EF6" w:rsidRDefault="009A4A35" w:rsidP="009A4A35">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4619DE5D" w14:textId="77777777" w:rsidR="009A4A35" w:rsidRPr="00974EF6" w:rsidRDefault="009A4A35" w:rsidP="009A4A35">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697480A2" w14:textId="77777777" w:rsidR="009A4A35" w:rsidRPr="00974EF6" w:rsidRDefault="009A4A35" w:rsidP="009A4A35">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3577B872" w14:textId="77777777" w:rsidR="009A4A35" w:rsidRPr="007E6F3C" w:rsidRDefault="009A4A35" w:rsidP="009A4A35">
      <w:pPr>
        <w:spacing w:after="0" w:line="240" w:lineRule="auto"/>
        <w:ind w:left="1440" w:hanging="1440"/>
        <w:rPr>
          <w:rFonts w:cstheme="minorHAnsi"/>
          <w:lang w:val="da-DK"/>
        </w:rPr>
      </w:pPr>
    </w:p>
    <w:p w14:paraId="4CEBAEFA" w14:textId="77777777" w:rsidR="009A4A35" w:rsidRPr="007E6F3C" w:rsidRDefault="009A4A35" w:rsidP="009A4A35">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08A48431" w14:textId="77777777" w:rsidR="009A4A35" w:rsidRPr="00974EF6" w:rsidRDefault="009A4A35" w:rsidP="009A4A35">
      <w:pPr>
        <w:spacing w:after="0"/>
        <w:rPr>
          <w:rFonts w:eastAsia="Times New Roman" w:cstheme="minorHAnsi"/>
          <w:bCs/>
          <w:iCs/>
          <w:lang w:val="da-DK" w:eastAsia="da-DK"/>
        </w:rPr>
      </w:pPr>
      <w:r w:rsidRPr="007E6F3C">
        <w:rPr>
          <w:rFonts w:cstheme="minorHAnsi"/>
          <w:b/>
          <w:lang w:val="da-DK"/>
        </w:rPr>
        <w:tab/>
      </w:r>
      <w:r w:rsidRPr="007E6F3C">
        <w:rPr>
          <w:rFonts w:cstheme="minorHAnsi"/>
          <w:b/>
          <w:lang w:val="da-DK"/>
        </w:rPr>
        <w:tab/>
      </w:r>
      <w:r w:rsidRPr="00974EF6">
        <w:rPr>
          <w:rFonts w:eastAsia="Times New Roman" w:cstheme="minorHAnsi"/>
          <w:bCs/>
          <w:iCs/>
          <w:lang w:val="da-DK" w:eastAsia="da-DK"/>
        </w:rPr>
        <w:t>Loftet skal opfylde følgende klassifikationer:</w:t>
      </w:r>
    </w:p>
    <w:p w14:paraId="2A6FF756" w14:textId="534759FE" w:rsidR="009A4A35" w:rsidRDefault="009A4A35" w:rsidP="009A4A35">
      <w:pPr>
        <w:tabs>
          <w:tab w:val="right" w:pos="9360"/>
        </w:tabs>
        <w:spacing w:after="0" w:line="240" w:lineRule="auto"/>
        <w:ind w:left="1440"/>
        <w:rPr>
          <w:rFonts w:eastAsia="Times New Roman" w:cstheme="minorHAnsi"/>
          <w:bCs/>
          <w:iCs/>
          <w:color w:val="4F81BD" w:themeColor="accent1"/>
          <w:lang w:val="da-DK" w:eastAsia="da-DK"/>
        </w:rPr>
      </w:pPr>
      <w:r w:rsidRPr="00974EF6">
        <w:rPr>
          <w:rFonts w:eastAsia="Times New Roman" w:cstheme="minorHAnsi"/>
          <w:bCs/>
          <w:iCs/>
          <w:lang w:val="da-DK" w:eastAsia="da-DK"/>
        </w:rPr>
        <w:t xml:space="preserve">Speciel lydisolerende og lydabsorberende </w:t>
      </w:r>
      <w:r w:rsidRPr="006F1E60">
        <w:rPr>
          <w:rFonts w:cstheme="minorHAnsi"/>
          <w:lang w:val="da-DK"/>
        </w:rPr>
        <w:t>Stenuldsplade A</w:t>
      </w:r>
      <w:r>
        <w:rPr>
          <w:rFonts w:cstheme="minorHAnsi"/>
          <w:lang w:val="da-DK"/>
        </w:rPr>
        <w:t>24</w:t>
      </w:r>
      <w:r w:rsidRPr="006F1E60">
        <w:rPr>
          <w:rFonts w:cstheme="minorHAnsi"/>
          <w:lang w:val="da-DK"/>
        </w:rPr>
        <w:t xml:space="preserve"> </w:t>
      </w:r>
      <w:r>
        <w:rPr>
          <w:rFonts w:eastAsia="Times New Roman" w:cstheme="minorHAnsi"/>
          <w:bCs/>
          <w:iCs/>
          <w:color w:val="4F81BD" w:themeColor="accent1"/>
          <w:lang w:val="da-DK" w:eastAsia="da-DK"/>
        </w:rPr>
        <w:t>&lt;600x600x35 mm&gt; / &lt;1200x600x35 mm&gt;</w:t>
      </w:r>
    </w:p>
    <w:p w14:paraId="2470662D" w14:textId="73545630" w:rsidR="009A4A35" w:rsidRPr="00DD5676" w:rsidRDefault="009A4A35" w:rsidP="009A4A35">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I synligt</w:t>
      </w:r>
      <w:r w:rsidRPr="006F1E60">
        <w:rPr>
          <w:rFonts w:cstheme="minorHAnsi"/>
          <w:lang w:val="da-DK"/>
        </w:rPr>
        <w:t xml:space="preserve"> T24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cstheme="minorHAnsi"/>
          <w:lang w:val="da-DK"/>
        </w:rPr>
        <w:t>skinnesystem.</w:t>
      </w:r>
    </w:p>
    <w:p w14:paraId="070C8E37" w14:textId="77777777" w:rsidR="009A4A35" w:rsidRPr="00DD5676" w:rsidRDefault="009A4A35" w:rsidP="009A4A35">
      <w:pPr>
        <w:tabs>
          <w:tab w:val="right" w:pos="9360"/>
        </w:tabs>
        <w:spacing w:after="0" w:line="240" w:lineRule="auto"/>
        <w:ind w:left="1440"/>
        <w:rPr>
          <w:rFonts w:eastAsia="Times New Roman" w:cstheme="minorHAnsi"/>
          <w:bCs/>
          <w:iCs/>
          <w:color w:val="4F81BD" w:themeColor="accent1"/>
          <w:sz w:val="18"/>
          <w:szCs w:val="18"/>
          <w:lang w:val="da-DK" w:eastAsia="da-DK"/>
        </w:rPr>
      </w:pPr>
    </w:p>
    <w:p w14:paraId="07B87A7F" w14:textId="77777777" w:rsidR="009A4A35" w:rsidRPr="00DD5676" w:rsidRDefault="009A4A35" w:rsidP="009A4A35">
      <w:pPr>
        <w:tabs>
          <w:tab w:val="right" w:pos="9360"/>
        </w:tabs>
        <w:spacing w:after="0" w:line="240" w:lineRule="auto"/>
        <w:ind w:left="1440"/>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4B401B8C" w14:textId="77777777" w:rsidR="009A4A35" w:rsidRDefault="009A4A35" w:rsidP="009A4A35">
      <w:pPr>
        <w:spacing w:after="0" w:line="240" w:lineRule="auto"/>
        <w:ind w:left="1440"/>
        <w:rPr>
          <w:rFonts w:cstheme="minorHAnsi"/>
          <w:lang w:val="da-DK"/>
        </w:rPr>
      </w:pPr>
      <w:r w:rsidRPr="008053D8">
        <w:rPr>
          <w:rFonts w:cstheme="minorHAnsi"/>
          <w:lang w:val="da-DK"/>
        </w:rPr>
        <w:t xml:space="preserve">Alle frie loftplader skal være fuldt demonterbare, bestående af </w:t>
      </w:r>
      <w:r>
        <w:rPr>
          <w:rFonts w:cstheme="minorHAnsi"/>
          <w:lang w:val="da-DK"/>
        </w:rPr>
        <w:t>35</w:t>
      </w:r>
      <w:r w:rsidRPr="008053D8">
        <w:rPr>
          <w:rFonts w:cstheme="minorHAnsi"/>
          <w:lang w:val="da-DK"/>
        </w:rPr>
        <w:t xml:space="preserve"> mm stenuldsplader med malede kanter. Overfladen skal bestå af malet glasfleece og bagsiden skal være dækket af en fleece.  </w:t>
      </w:r>
      <w:r w:rsidRPr="008053D8">
        <w:rPr>
          <w:rFonts w:cstheme="minorHAnsi"/>
          <w:lang w:val="da-DK"/>
        </w:rPr>
        <w:br/>
      </w:r>
      <w:bookmarkStart w:id="1"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756DB9A6" w14:textId="77777777" w:rsidR="009A4A35" w:rsidRPr="009C2E97" w:rsidRDefault="009A4A35" w:rsidP="009A4A35">
      <w:pPr>
        <w:spacing w:after="0" w:line="240" w:lineRule="auto"/>
        <w:ind w:left="1440"/>
        <w:rPr>
          <w:rFonts w:cstheme="minorHAnsi"/>
          <w:lang w:val="da-DK"/>
        </w:rPr>
      </w:pPr>
      <w:r w:rsidRPr="008053D8">
        <w:rPr>
          <w:rFonts w:cstheme="minorHAnsi"/>
          <w:lang w:val="da-DK"/>
        </w:rPr>
        <w:t>100 %.</w:t>
      </w:r>
      <w:r w:rsidRPr="008053D8">
        <w:rPr>
          <w:rFonts w:cstheme="minorHAnsi"/>
          <w:lang w:val="da-DK"/>
        </w:rPr>
        <w:br/>
      </w:r>
      <w:bookmarkEnd w:id="1"/>
      <w:r w:rsidRPr="008053D8">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8053D8">
        <w:rPr>
          <w:rFonts w:cstheme="minorHAnsi"/>
          <w:lang w:val="da-DK"/>
        </w:rPr>
        <w:t>NCS S-0500-N.</w:t>
      </w:r>
      <w:r w:rsidRPr="007E6F3C">
        <w:rPr>
          <w:rFonts w:eastAsia="Calibri" w:cstheme="minorHAnsi"/>
          <w:lang w:val="da-DK"/>
        </w:rPr>
        <w:br/>
      </w:r>
      <w:bookmarkStart w:id="2" w:name="_Hlk163816262"/>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0D7815CF" w14:textId="77777777" w:rsidR="009A4A35" w:rsidRPr="007E6F3C" w:rsidRDefault="009A4A35" w:rsidP="009A4A35">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52E96D75" w14:textId="77777777" w:rsidR="009A4A35" w:rsidRPr="007E6F3C" w:rsidRDefault="009A4A35" w:rsidP="009A4A35">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6018F160" w14:textId="77777777" w:rsidR="009A4A35" w:rsidRPr="007E6F3C" w:rsidRDefault="009A4A35" w:rsidP="009A4A35">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w:t>
      </w:r>
      <w:r>
        <w:rPr>
          <w:rFonts w:cstheme="minorHAnsi"/>
          <w:lang w:val="da-DK"/>
        </w:rPr>
        <w:t>2</w:t>
      </w:r>
      <w:r w:rsidRPr="008053D8">
        <w:rPr>
          <w:rFonts w:cstheme="minorHAnsi"/>
          <w:lang w:val="da-DK"/>
        </w:rPr>
        <w:t xml:space="preserve"> i henhold til ISO EN 13501-1.</w:t>
      </w:r>
    </w:p>
    <w:p w14:paraId="37F0E1D7" w14:textId="77777777" w:rsidR="009A4A35" w:rsidRDefault="009A4A35" w:rsidP="009A4A35">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bookmarkEnd w:id="2"/>
    </w:p>
    <w:p w14:paraId="68F8D1F7" w14:textId="77777777" w:rsidR="009A4A35" w:rsidRPr="00BC535E" w:rsidRDefault="009A4A35" w:rsidP="009A4A35">
      <w:pPr>
        <w:spacing w:after="0" w:line="240" w:lineRule="auto"/>
        <w:ind w:left="1440"/>
        <w:rPr>
          <w:rFonts w:eastAsia="Calibri" w:cstheme="minorHAnsi"/>
          <w:lang w:val="da-DK"/>
        </w:rPr>
      </w:pPr>
      <w:bookmarkStart w:id="3" w:name="_Hlk163816281"/>
      <w:r w:rsidRPr="007E6F3C">
        <w:rPr>
          <w:rFonts w:eastAsia="Calibri" w:cstheme="minorHAnsi"/>
          <w:b/>
          <w:lang w:val="da-DK"/>
        </w:rPr>
        <w:lastRenderedPageBreak/>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4</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bookmarkEnd w:id="3"/>
    </w:p>
    <w:p w14:paraId="074A0578" w14:textId="77777777" w:rsidR="009A4A35" w:rsidRPr="002C2042" w:rsidRDefault="009A4A35" w:rsidP="009A4A35">
      <w:pPr>
        <w:spacing w:line="260" w:lineRule="exact"/>
        <w:ind w:left="1440"/>
        <w:rPr>
          <w:rFonts w:eastAsia="Calibri" w:cstheme="minorHAnsi"/>
          <w:lang w:val="da-DK"/>
        </w:rPr>
      </w:pPr>
      <w:r w:rsidRPr="007E6F3C">
        <w:rPr>
          <w:rFonts w:eastAsia="Calibri" w:cstheme="minorHAnsi"/>
          <w:b/>
          <w:lang w:val="da-DK"/>
        </w:rPr>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3DC082EB" w14:textId="77777777" w:rsidR="009A4A35" w:rsidRDefault="009A4A35" w:rsidP="009A4A35">
      <w:pPr>
        <w:spacing w:after="0" w:line="260" w:lineRule="exact"/>
        <w:ind w:left="1440"/>
        <w:rPr>
          <w:rFonts w:eastAsia="Times New Roman" w:cstheme="minorHAnsi"/>
          <w:lang w:val="da-DK" w:eastAsia="da-DK"/>
        </w:rPr>
      </w:pPr>
      <w:r>
        <w:rPr>
          <w:rFonts w:eastAsia="Times New Roman" w:cstheme="minorHAnsi"/>
          <w:b/>
          <w:lang w:val="da-DK" w:eastAsia="da-DK"/>
        </w:rPr>
        <w:t xml:space="preserve">Direkte lydisolering: </w:t>
      </w:r>
      <w:r>
        <w:rPr>
          <w:rFonts w:eastAsia="Times New Roman" w:cstheme="minorHAnsi"/>
          <w:lang w:val="da-DK" w:eastAsia="da-DK"/>
        </w:rPr>
        <w:t>Rw = 21 dB</w:t>
      </w:r>
    </w:p>
    <w:p w14:paraId="1D6B3F4D" w14:textId="77777777" w:rsidR="009A4A35" w:rsidRPr="00FA30B6" w:rsidRDefault="009A4A35" w:rsidP="009A4A35">
      <w:pPr>
        <w:spacing w:after="0" w:line="260" w:lineRule="exact"/>
        <w:ind w:left="1440"/>
        <w:rPr>
          <w:rFonts w:eastAsia="Times New Roman" w:cstheme="minorHAnsi"/>
          <w:lang w:val="da-DK" w:eastAsia="da-DK"/>
        </w:rPr>
      </w:pPr>
      <w:r>
        <w:rPr>
          <w:rFonts w:eastAsia="Times New Roman" w:cstheme="minorHAnsi"/>
          <w:b/>
          <w:lang w:val="da-DK" w:eastAsia="da-DK"/>
        </w:rPr>
        <w:t>Lydisolering fra rum til rum:</w:t>
      </w:r>
      <w:r>
        <w:rPr>
          <w:rFonts w:eastAsia="Times New Roman" w:cstheme="minorHAnsi"/>
          <w:lang w:val="da-DK" w:eastAsia="da-DK"/>
        </w:rPr>
        <w:t xml:space="preserve"> Dn,f,w=41 dB </w:t>
      </w:r>
    </w:p>
    <w:p w14:paraId="36681CDA" w14:textId="77777777" w:rsidR="009A4A35" w:rsidRPr="00AD42A9" w:rsidRDefault="009A4A35" w:rsidP="009A4A35">
      <w:pPr>
        <w:spacing w:after="0" w:line="260" w:lineRule="exact"/>
        <w:ind w:left="1440"/>
        <w:rPr>
          <w:rFonts w:eastAsia="Times New Roman" w:cstheme="minorHAnsi"/>
          <w:lang w:val="da-DK" w:eastAsia="da-DK"/>
        </w:rPr>
      </w:pPr>
      <w:r w:rsidRPr="00AD42A9">
        <w:rPr>
          <w:rFonts w:eastAsia="Times New Roman" w:cstheme="minorHAnsi"/>
          <w:b/>
          <w:lang w:val="da-DK" w:eastAsia="da-DK"/>
        </w:rPr>
        <w:t>Lydabsorption αP</w:t>
      </w:r>
      <w:r w:rsidRPr="00AD42A9">
        <w:rPr>
          <w:rFonts w:eastAsia="Times New Roman" w:cstheme="minorHAnsi"/>
          <w:lang w:val="da-DK" w:eastAsia="da-DK"/>
        </w:rPr>
        <w:t xml:space="preserve"> ved konstruktionshøjde på 200mm målt iht. ISO 354 kan overholde flg. Krav: 125Hz=0,40/ 250Hz=0,60 / 500Hz=0,90 / 1000Hz=0,95 / 2000Hz=1,00 / 4000Hz=1,00. ISO klasse A med αW=0,90 / NRC=0,90</w:t>
      </w:r>
    </w:p>
    <w:p w14:paraId="5327B3A8" w14:textId="77777777" w:rsidR="009A4A35" w:rsidRPr="007E6F3C" w:rsidRDefault="009A4A35" w:rsidP="009A4A35">
      <w:pPr>
        <w:spacing w:after="0" w:line="260" w:lineRule="exact"/>
        <w:ind w:left="1440"/>
        <w:rPr>
          <w:rFonts w:eastAsia="Times New Roman" w:cstheme="minorHAnsi"/>
          <w:lang w:val="da-DK" w:eastAsia="da-DK"/>
        </w:rPr>
      </w:pPr>
    </w:p>
    <w:p w14:paraId="3524136A" w14:textId="77777777" w:rsidR="009A4A35" w:rsidRDefault="009A4A35" w:rsidP="009A4A35">
      <w:pPr>
        <w:spacing w:after="0" w:line="240" w:lineRule="auto"/>
        <w:ind w:left="1440"/>
        <w:rPr>
          <w:rFonts w:eastAsia="Calibri" w:cstheme="minorHAnsi"/>
          <w:bCs/>
          <w:lang w:val="da-DK"/>
        </w:rPr>
      </w:pPr>
      <w:bookmarkStart w:id="4" w:name="_Hlk163816910"/>
      <w:bookmarkStart w:id="5" w:name="_Hlk164079173"/>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Cradle to Cradle Silver, samt</w:t>
      </w:r>
    </w:p>
    <w:p w14:paraId="4409AC1D" w14:textId="77777777" w:rsidR="009A4A35" w:rsidRDefault="009A4A35" w:rsidP="009A4A35">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421CAFDF" w14:textId="77777777" w:rsidR="009A4A35" w:rsidRDefault="009A4A35" w:rsidP="009A4A35">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4"/>
    <w:p w14:paraId="6193E7F5" w14:textId="77777777" w:rsidR="009A4A35" w:rsidRPr="00233917" w:rsidRDefault="009A4A35" w:rsidP="009A4A35">
      <w:pPr>
        <w:spacing w:after="0" w:line="240" w:lineRule="auto"/>
        <w:ind w:left="1440"/>
        <w:rPr>
          <w:rFonts w:eastAsia="Calibri" w:cstheme="minorHAnsi"/>
          <w:b/>
          <w:lang w:val="da-DK"/>
        </w:rPr>
      </w:pPr>
    </w:p>
    <w:p w14:paraId="02369C11" w14:textId="77777777" w:rsidR="009A4A35" w:rsidRDefault="009A4A35" w:rsidP="009A4A35">
      <w:pPr>
        <w:spacing w:after="0" w:line="240" w:lineRule="auto"/>
        <w:ind w:left="1440"/>
        <w:rPr>
          <w:lang w:val="da-DK"/>
        </w:rPr>
      </w:pPr>
      <w:bookmarkStart w:id="6" w:name="_Hlk163817149"/>
      <w:r w:rsidRPr="00233917">
        <w:rPr>
          <w:rFonts w:eastAsia="Calibri" w:cstheme="minorHAnsi"/>
          <w:b/>
          <w:bCs/>
          <w:lang w:val="da-DK"/>
        </w:rPr>
        <w:t>Bæredygtighed:</w:t>
      </w:r>
      <w:r>
        <w:rPr>
          <w:rFonts w:eastAsia="Calibri" w:cstheme="minorHAnsi"/>
          <w:lang w:val="da-DK"/>
        </w:rPr>
        <w:t xml:space="preserve"> EPD (Environmental Product Declaration) skal være tredje-part verificeret efter </w:t>
      </w:r>
      <w:r w:rsidRPr="00F008AA">
        <w:rPr>
          <w:lang w:val="da-DK"/>
        </w:rPr>
        <w:t xml:space="preserve">ISO 14025 </w:t>
      </w:r>
    </w:p>
    <w:p w14:paraId="040DE789" w14:textId="77777777" w:rsidR="009A4A35" w:rsidRPr="00830AA1" w:rsidRDefault="009A4A35" w:rsidP="009A4A35">
      <w:pPr>
        <w:spacing w:after="0" w:line="240" w:lineRule="auto"/>
        <w:ind w:left="1440"/>
        <w:rPr>
          <w:rFonts w:eastAsia="Calibri" w:cstheme="minorHAnsi"/>
          <w:lang w:val="da-DK"/>
        </w:rPr>
      </w:pPr>
    </w:p>
    <w:p w14:paraId="24781E75" w14:textId="77777777" w:rsidR="009A4A35" w:rsidRDefault="009A4A35" w:rsidP="009A4A35">
      <w:pPr>
        <w:spacing w:after="0"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VOC’er.</w:t>
      </w:r>
    </w:p>
    <w:p w14:paraId="2F353501" w14:textId="77777777" w:rsidR="009A4A35" w:rsidRPr="00D43F6C" w:rsidRDefault="009A4A35" w:rsidP="009A4A35">
      <w:pPr>
        <w:spacing w:after="0" w:line="240" w:lineRule="auto"/>
        <w:ind w:left="1440"/>
        <w:rPr>
          <w:rFonts w:eastAsia="Calibri" w:cstheme="minorHAnsi"/>
          <w:lang w:val="da-DK"/>
        </w:rPr>
      </w:pPr>
    </w:p>
    <w:p w14:paraId="273F2F09" w14:textId="77777777" w:rsidR="009A4A35" w:rsidRPr="00A752A2" w:rsidRDefault="009A4A35" w:rsidP="009A4A35">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5"/>
      <w:r w:rsidRPr="00D43F6C">
        <w:rPr>
          <w:rFonts w:eastAsia="Calibri" w:cstheme="minorHAnsi"/>
          <w:lang w:val="da-DK"/>
        </w:rPr>
        <w:t>.</w:t>
      </w:r>
    </w:p>
    <w:bookmarkEnd w:id="6"/>
    <w:p w14:paraId="3DFC28ED" w14:textId="77777777" w:rsidR="009A4A35" w:rsidRPr="007E6F3C" w:rsidRDefault="009A4A35" w:rsidP="009A4A35">
      <w:pPr>
        <w:spacing w:after="0" w:line="240" w:lineRule="auto"/>
        <w:ind w:left="1440"/>
        <w:rPr>
          <w:rFonts w:eastAsia="Calibri" w:cstheme="minorHAnsi"/>
          <w:b/>
          <w:lang w:val="da-DK"/>
        </w:rPr>
      </w:pPr>
      <w:r w:rsidRPr="007E6F3C">
        <w:rPr>
          <w:rFonts w:eastAsia="Calibri" w:cstheme="minorHAnsi"/>
          <w:lang w:val="da-DK"/>
        </w:rPr>
        <w:br/>
      </w:r>
      <w:r w:rsidRPr="007E6F3C">
        <w:rPr>
          <w:rFonts w:eastAsia="Calibri" w:cstheme="minorHAnsi"/>
          <w:b/>
          <w:lang w:val="da-DK"/>
        </w:rPr>
        <w:t>Skinnesystem:</w:t>
      </w:r>
    </w:p>
    <w:p w14:paraId="0DBAD438" w14:textId="3BA6C5D9" w:rsidR="009A4A35" w:rsidRDefault="009A4A35" w:rsidP="009A4A35">
      <w:pPr>
        <w:spacing w:after="0" w:line="240" w:lineRule="auto"/>
        <w:ind w:left="1440"/>
        <w:rPr>
          <w:rFonts w:eastAsia="Calibri" w:cstheme="minorHAnsi"/>
          <w:lang w:val="da-DK"/>
        </w:rPr>
      </w:pPr>
      <w:r w:rsidRPr="006F1E60">
        <w:rPr>
          <w:rFonts w:eastAsia="Calibri" w:cstheme="minorHAnsi"/>
          <w:lang w:val="da-DK"/>
        </w:rPr>
        <w:t xml:space="preserve">Nedhængt </w:t>
      </w:r>
      <w:r>
        <w:rPr>
          <w:rFonts w:eastAsia="Calibri" w:cstheme="minorHAnsi"/>
          <w:lang w:val="da-DK"/>
        </w:rPr>
        <w:t xml:space="preserve">synligt </w:t>
      </w:r>
      <w:r w:rsidRPr="006F1E60">
        <w:rPr>
          <w:rFonts w:eastAsia="Calibri" w:cstheme="minorHAnsi"/>
          <w:lang w:val="da-DK"/>
        </w:rPr>
        <w:t xml:space="preserve">T24 skinnesystem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 xml:space="preserve"> med bæreprofiler, tværprofiler og justerbare stropper i korrosionsklasse B i henhold til EN12964</w:t>
      </w:r>
    </w:p>
    <w:p w14:paraId="306C3AF8" w14:textId="77777777" w:rsidR="00445415" w:rsidRDefault="009A4A35" w:rsidP="009A4A35">
      <w:pPr>
        <w:spacing w:after="0" w:line="260" w:lineRule="exact"/>
        <w:ind w:left="1440"/>
        <w:rPr>
          <w:rFonts w:eastAsia="Calibri" w:cstheme="minorHAnsi"/>
          <w:lang w:val="da-DK"/>
        </w:rPr>
      </w:pPr>
      <w:r w:rsidRPr="00562055">
        <w:rPr>
          <w:rFonts w:eastAsia="Calibri" w:cstheme="minorHAnsi"/>
          <w:color w:val="4F81BD" w:themeColor="accent1"/>
          <w:lang w:val="da-DK"/>
        </w:rPr>
        <w:br/>
      </w:r>
      <w:r w:rsidRPr="006F1E60">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nærmeste RAL-farve RAL 9003, glans &lt;3,5.</w:t>
      </w:r>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1A8DC404" w14:textId="77777777" w:rsidR="00445415" w:rsidRDefault="00445415" w:rsidP="009A4A35">
      <w:pPr>
        <w:spacing w:after="0" w:line="260" w:lineRule="exact"/>
        <w:ind w:left="1440"/>
        <w:rPr>
          <w:rFonts w:eastAsia="Calibri" w:cstheme="minorHAnsi"/>
          <w:lang w:val="da-DK"/>
        </w:rPr>
      </w:pPr>
    </w:p>
    <w:p w14:paraId="536C287B" w14:textId="431F15A2" w:rsidR="009A4A35" w:rsidRDefault="009A4A35" w:rsidP="009A4A35">
      <w:pPr>
        <w:spacing w:after="0" w:line="260" w:lineRule="exact"/>
        <w:ind w:left="1440"/>
        <w:rPr>
          <w:rFonts w:eastAsia="Calibri" w:cstheme="minorHAnsi"/>
          <w:color w:val="000000" w:themeColor="text1"/>
          <w:lang w:val="da-DK"/>
        </w:rPr>
      </w:pPr>
      <w:r w:rsidRPr="007E6F3C">
        <w:rPr>
          <w:rFonts w:eastAsia="Calibri" w:cstheme="minorHAnsi"/>
          <w:lang w:val="da-DK"/>
        </w:rPr>
        <w:br/>
      </w:r>
      <w:r w:rsidRPr="007E6F3C">
        <w:rPr>
          <w:rFonts w:eastAsia="Calibri" w:cstheme="minorHAnsi"/>
          <w:lang w:val="da-DK"/>
        </w:rPr>
        <w:br/>
      </w:r>
      <w:r w:rsidRPr="007E6F3C">
        <w:rPr>
          <w:rFonts w:eastAsia="Calibri" w:cstheme="minorHAnsi"/>
          <w:b/>
          <w:lang w:val="da-DK"/>
        </w:rPr>
        <w:lastRenderedPageBreak/>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/&lt; vinkelkantsprofil&gt;</w:t>
      </w:r>
      <w:r>
        <w:rPr>
          <w:rFonts w:eastAsia="Calibri" w:cstheme="minorHAnsi"/>
          <w:color w:val="000000" w:themeColor="text1"/>
          <w:lang w:val="da-DK"/>
        </w:rPr>
        <w:t xml:space="preserve"> skal fastgøres pr. 300 mm med skrue med fladt baghoved.</w:t>
      </w:r>
    </w:p>
    <w:p w14:paraId="7759E31A" w14:textId="77777777" w:rsidR="009A4A35" w:rsidRDefault="009A4A35" w:rsidP="009A4A35">
      <w:pPr>
        <w:spacing w:after="0" w:line="260" w:lineRule="exact"/>
        <w:ind w:left="1440"/>
        <w:rPr>
          <w:rFonts w:eastAsia="Calibri" w:cstheme="minorHAnsi"/>
          <w:color w:val="000000" w:themeColor="text1"/>
          <w:lang w:val="da-DK"/>
        </w:rPr>
      </w:pPr>
    </w:p>
    <w:p w14:paraId="4E6A5647" w14:textId="2D44EFA3" w:rsidR="009A4A35" w:rsidRDefault="009A4A35" w:rsidP="009A4A35">
      <w:pPr>
        <w:spacing w:after="0"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6F1E60">
        <w:rPr>
          <w:rFonts w:eastAsia="Calibri" w:cstheme="minorHAnsi"/>
          <w:lang w:val="da-DK"/>
        </w:rPr>
        <w:t>Loftplader skal være formstabile selv ved en luftfugtighed på op til 100 % RH og skal kunne installeres ved alle temperaturer mellem 0° og 40° C. Akklimatisering er ikke nødvendig.</w:t>
      </w:r>
      <w:r w:rsidRPr="006F1E60">
        <w:rPr>
          <w:rFonts w:eastAsia="Calibri" w:cstheme="minorHAnsi"/>
          <w:lang w:val="da-DK"/>
        </w:rPr>
        <w:br/>
      </w:r>
    </w:p>
    <w:p w14:paraId="607CC91E" w14:textId="77777777" w:rsidR="009A4A35" w:rsidRPr="006F1E60" w:rsidRDefault="009A4A35" w:rsidP="009A4A35">
      <w:pPr>
        <w:spacing w:line="240" w:lineRule="auto"/>
        <w:ind w:left="1440"/>
        <w:rPr>
          <w:rFonts w:eastAsia="Calibri" w:cstheme="minorHAnsi"/>
          <w:lang w:val="da-DK"/>
        </w:rPr>
      </w:pPr>
      <w:r w:rsidRPr="006F1E60">
        <w:rPr>
          <w:rFonts w:eastAsia="Calibri" w:cstheme="minorHAnsi"/>
          <w:lang w:val="da-DK"/>
        </w:rPr>
        <w:t>Det skal sikres, at loftplader og system ikke nedbøjer ved lysarmaturer og andre installationer. Dette kan sikres med aflastningsplader og</w:t>
      </w:r>
      <w:r>
        <w:rPr>
          <w:rFonts w:eastAsia="Calibri" w:cstheme="minorHAnsi"/>
          <w:lang w:val="da-DK"/>
        </w:rPr>
        <w:t>/eller</w:t>
      </w:r>
      <w:r w:rsidRPr="006F1E60">
        <w:rPr>
          <w:rFonts w:eastAsia="Calibri" w:cstheme="minorHAnsi"/>
          <w:lang w:val="da-DK"/>
        </w:rPr>
        <w:t xml:space="preserve"> bærebroer, der skal dimensioneres efter forholdene samt eventuel ekstra opstropning i bæreprofiler.</w:t>
      </w:r>
    </w:p>
    <w:p w14:paraId="2E3C703F" w14:textId="77777777" w:rsidR="009A4A35" w:rsidRDefault="009A4A35" w:rsidP="009A4A35">
      <w:pPr>
        <w:spacing w:after="0"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t>Udførelse</w:t>
      </w:r>
      <w:r>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5FAAED63" w14:textId="77777777" w:rsidR="009A4A35" w:rsidRDefault="009A4A35" w:rsidP="009A4A35">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Nitril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3B61DA43" w14:textId="77777777" w:rsidR="009A4A35" w:rsidRDefault="009A4A35" w:rsidP="009A4A35">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33FF1A60" w14:textId="77777777" w:rsidR="009A4A35" w:rsidRDefault="009A4A35" w:rsidP="009A4A35">
      <w:pPr>
        <w:spacing w:after="0"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5CA3AD24" w14:textId="77777777" w:rsidR="009A4A35" w:rsidRDefault="009A4A35" w:rsidP="009A4A35">
      <w:pPr>
        <w:spacing w:after="0" w:line="240" w:lineRule="auto"/>
        <w:ind w:left="1440"/>
        <w:rPr>
          <w:rFonts w:eastAsia="Calibri" w:cstheme="minorHAnsi"/>
          <w:color w:val="000000" w:themeColor="text1"/>
          <w:lang w:val="da-DK"/>
        </w:rPr>
      </w:pPr>
    </w:p>
    <w:p w14:paraId="4C1825DA" w14:textId="77777777" w:rsidR="009A4A35" w:rsidRDefault="009A4A35" w:rsidP="009A4A35">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557108EA" w14:textId="77777777" w:rsidR="009A4A35" w:rsidRDefault="009A4A35" w:rsidP="009A4A35">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6C6FE859" w14:textId="77777777" w:rsidR="009A4A35" w:rsidRDefault="009A4A35" w:rsidP="009A4A35">
      <w:pPr>
        <w:spacing w:line="240" w:lineRule="auto"/>
        <w:rPr>
          <w:rFonts w:cstheme="minorHAnsi"/>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ARB’s pkt. </w:t>
      </w:r>
      <w:r>
        <w:rPr>
          <w:rFonts w:eastAsia="Calibri" w:cstheme="minorHAnsi"/>
          <w:color w:val="4F81BD" w:themeColor="accent1"/>
          <w:lang w:val="da-DK"/>
        </w:rPr>
        <w:t>X.X.X.</w:t>
      </w:r>
    </w:p>
    <w:p w14:paraId="1C319B64" w14:textId="77777777" w:rsidR="009A4A35" w:rsidRDefault="009A4A35" w:rsidP="009A4A35">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362304F3" w14:textId="77777777" w:rsidR="009A4A35" w:rsidRDefault="009A4A35" w:rsidP="009A4A35">
      <w:pPr>
        <w:spacing w:line="240" w:lineRule="auto"/>
        <w:rPr>
          <w:rFonts w:cstheme="minorHAnsi"/>
          <w:lang w:val="da-DK"/>
        </w:rPr>
      </w:pPr>
      <w:r>
        <w:rPr>
          <w:rFonts w:cstheme="minorHAnsi"/>
          <w:b/>
          <w:lang w:val="da-DK"/>
        </w:rPr>
        <w:lastRenderedPageBreak/>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BSB’s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7881ABE6" w14:textId="77777777" w:rsidR="009A4A35" w:rsidRDefault="009A4A35" w:rsidP="009A4A35">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21AC9DA7" w14:textId="77777777" w:rsidR="009A4A35" w:rsidRDefault="009A4A35" w:rsidP="009A4A35">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r>
      <w:bookmarkStart w:id="7" w:name="_Hlk164079342"/>
      <w:r>
        <w:rPr>
          <w:rFonts w:cstheme="minorHAnsi"/>
          <w:lang w:val="da-DK"/>
        </w:rPr>
        <w:t xml:space="preserve">Der skal afleveres D&amp;V-dokumentation på: </w:t>
      </w:r>
    </w:p>
    <w:p w14:paraId="7628D653" w14:textId="77777777" w:rsidR="009A4A35" w:rsidRDefault="009A4A35" w:rsidP="009A4A35">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17B31302" w14:textId="77777777" w:rsidR="009A4A35" w:rsidRPr="009816EF" w:rsidRDefault="009A4A35" w:rsidP="009A4A35">
      <w:pPr>
        <w:pStyle w:val="ListParagraph"/>
        <w:numPr>
          <w:ilvl w:val="0"/>
          <w:numId w:val="7"/>
        </w:numPr>
        <w:spacing w:line="240" w:lineRule="auto"/>
        <w:rPr>
          <w:rFonts w:cstheme="minorHAnsi"/>
          <w:color w:val="000000" w:themeColor="text1"/>
          <w:lang w:val="da-DK"/>
        </w:rPr>
      </w:pPr>
      <w:r w:rsidRPr="009816EF">
        <w:rPr>
          <w:rFonts w:cstheme="minorHAnsi"/>
          <w:color w:val="000000" w:themeColor="text1"/>
          <w:lang w:val="da-DK"/>
        </w:rPr>
        <w:t>Dokume</w:t>
      </w:r>
      <w:r w:rsidRPr="009816EF">
        <w:rPr>
          <w:rFonts w:cstheme="minorHAnsi"/>
          <w:lang w:val="da-DK"/>
        </w:rPr>
        <w:t xml:space="preserve">ntationen skal overholde krav anført i byggesagsbeskrivelsen pkt. </w:t>
      </w:r>
      <w:r w:rsidRPr="009816EF">
        <w:rPr>
          <w:rFonts w:eastAsia="Calibri" w:cstheme="minorHAnsi"/>
          <w:color w:val="4F81BD" w:themeColor="accent1"/>
          <w:lang w:val="da-DK"/>
        </w:rPr>
        <w:t>X.X.X.</w:t>
      </w:r>
      <w:r w:rsidRPr="009816EF">
        <w:rPr>
          <w:rFonts w:cstheme="minorHAnsi"/>
          <w:lang w:val="da-DK"/>
        </w:rPr>
        <w:t xml:space="preserve"> samt afleveres i omfang jf. byggesagsbeskrivelsen pkt. </w:t>
      </w:r>
      <w:r w:rsidRPr="009816EF">
        <w:rPr>
          <w:rFonts w:eastAsia="Calibri" w:cstheme="minorHAnsi"/>
          <w:color w:val="4F81BD" w:themeColor="accent1"/>
          <w:lang w:val="da-DK"/>
        </w:rPr>
        <w:t>X.X.</w:t>
      </w:r>
    </w:p>
    <w:bookmarkEnd w:id="7"/>
    <w:p w14:paraId="4BECFA15" w14:textId="77777777" w:rsidR="009A4A35" w:rsidRDefault="009A4A35" w:rsidP="009A4A35">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Pr>
          <w:rFonts w:eastAsia="Calibri" w:cstheme="minorHAnsi"/>
          <w:color w:val="4F81BD" w:themeColor="accent1"/>
          <w:lang w:val="da-DK"/>
        </w:rPr>
        <w:t>X.</w:t>
      </w:r>
      <w:r>
        <w:rPr>
          <w:rFonts w:cstheme="minorHAnsi"/>
          <w:lang w:val="da-DK"/>
        </w:rPr>
        <w:t xml:space="preserve"> Kvalitetsstyring i BSB.</w:t>
      </w:r>
    </w:p>
    <w:p w14:paraId="5D42E6F9" w14:textId="77777777" w:rsidR="009A4A35" w:rsidRPr="007E6F3C" w:rsidRDefault="009A4A35" w:rsidP="009A4A35">
      <w:pPr>
        <w:spacing w:line="240" w:lineRule="auto"/>
        <w:rPr>
          <w:rFonts w:cstheme="minorHAnsi"/>
          <w:lang w:val="da-DK"/>
        </w:rPr>
      </w:pPr>
    </w:p>
    <w:p w14:paraId="6AA3B526" w14:textId="77777777" w:rsidR="009A4A35" w:rsidRPr="007E6F3C" w:rsidRDefault="009A4A35" w:rsidP="009A4A35">
      <w:pPr>
        <w:spacing w:line="240" w:lineRule="auto"/>
        <w:ind w:left="1440" w:hanging="1440"/>
        <w:rPr>
          <w:rFonts w:cstheme="minorHAnsi"/>
          <w:lang w:val="da-DK"/>
        </w:rPr>
      </w:pPr>
    </w:p>
    <w:p w14:paraId="1F06689B" w14:textId="47D52494" w:rsidR="0020062A" w:rsidRPr="009A4A35" w:rsidRDefault="0020062A" w:rsidP="009A4A35"/>
    <w:sectPr w:rsidR="0020062A" w:rsidRPr="009A4A3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509C6" w14:textId="77777777" w:rsidR="00AC1CF2" w:rsidRDefault="00AC1CF2" w:rsidP="002E24F2">
      <w:pPr>
        <w:spacing w:after="0" w:line="240" w:lineRule="auto"/>
      </w:pPr>
      <w:r>
        <w:separator/>
      </w:r>
    </w:p>
  </w:endnote>
  <w:endnote w:type="continuationSeparator" w:id="0">
    <w:p w14:paraId="2920CEF7"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7CB4A" w14:textId="77777777" w:rsidR="00AC1CF2" w:rsidRDefault="00AC1CF2" w:rsidP="002E24F2">
      <w:pPr>
        <w:spacing w:after="0" w:line="240" w:lineRule="auto"/>
      </w:pPr>
      <w:r>
        <w:separator/>
      </w:r>
    </w:p>
  </w:footnote>
  <w:footnote w:type="continuationSeparator" w:id="0">
    <w:p w14:paraId="76DF634F"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3721" w14:textId="2527680C" w:rsidR="002E24F2" w:rsidRPr="00AD42A9"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AD42A9">
      <w:rPr>
        <w:b/>
        <w:color w:val="4F81BD" w:themeColor="accent1"/>
        <w:lang w:val="da-DK"/>
      </w:rPr>
      <w:t>MOLIO</w:t>
    </w:r>
    <w:r w:rsidR="0002400D" w:rsidRPr="00DD5676">
      <w:rPr>
        <w:b/>
        <w:color w:val="4F81BD" w:themeColor="accent1"/>
        <w:lang w:val="da-DK"/>
      </w:rPr>
      <w:t xml:space="preserve"> forskrift - </w:t>
    </w:r>
    <w:r w:rsidR="0087674A" w:rsidRPr="00AD42A9">
      <w:rPr>
        <w:b/>
        <w:color w:val="4F81BD" w:themeColor="accent1"/>
        <w:lang w:val="da-DK"/>
      </w:rPr>
      <w:t>Rockfon</w:t>
    </w:r>
    <w:r w:rsidR="0002400D" w:rsidRPr="00AD42A9">
      <w:rPr>
        <w:b/>
        <w:color w:val="4F81BD" w:themeColor="accent1"/>
        <w:lang w:val="da-DK"/>
      </w:rPr>
      <w:t xml:space="preserve"> Blanka </w:t>
    </w:r>
    <w:r w:rsidR="001C5500" w:rsidRPr="00AD42A9">
      <w:rPr>
        <w:b/>
        <w:color w:val="4F81BD" w:themeColor="accent1"/>
        <w:lang w:val="da-DK"/>
      </w:rPr>
      <w:t xml:space="preserve">dB </w:t>
    </w:r>
    <w:r w:rsidR="00F94B9B" w:rsidRPr="00AD42A9">
      <w:rPr>
        <w:b/>
        <w:color w:val="4F81BD" w:themeColor="accent1"/>
        <w:lang w:val="da-DK"/>
      </w:rPr>
      <w:t>41</w:t>
    </w:r>
    <w:r w:rsidR="001C5500" w:rsidRPr="00AD42A9">
      <w:rPr>
        <w:b/>
        <w:color w:val="4F81BD" w:themeColor="accent1"/>
        <w:lang w:val="da-DK"/>
      </w:rPr>
      <w:t xml:space="preserve"> </w:t>
    </w:r>
    <w:r w:rsidR="0002400D" w:rsidRPr="00AD42A9">
      <w:rPr>
        <w:b/>
        <w:color w:val="4F81BD" w:themeColor="accent1"/>
        <w:lang w:val="da-DK"/>
      </w:rPr>
      <w:t>A</w:t>
    </w:r>
    <w:r w:rsidR="00AC7DE1" w:rsidRPr="00AD42A9">
      <w:rPr>
        <w:b/>
        <w:color w:val="4F81BD" w:themeColor="accent1"/>
        <w:lang w:val="da-DK"/>
      </w:rPr>
      <w:t>24</w:t>
    </w:r>
  </w:p>
  <w:p w14:paraId="00929A53"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47"/>
      <w:gridCol w:w="1309"/>
    </w:tblGrid>
    <w:tr w:rsidR="00E339BD" w:rsidRPr="00830A17" w14:paraId="6B2D70B4" w14:textId="77777777" w:rsidTr="009A4A35">
      <w:tc>
        <w:tcPr>
          <w:tcW w:w="6804" w:type="dxa"/>
        </w:tcPr>
        <w:p w14:paraId="13371183" w14:textId="77777777" w:rsidR="00E339BD" w:rsidRDefault="00E339BD" w:rsidP="009F606A">
          <w:pPr>
            <w:pStyle w:val="Header"/>
            <w:rPr>
              <w:lang w:val="da-DK"/>
            </w:rPr>
          </w:pPr>
          <w:r>
            <w:rPr>
              <w:lang w:val="da-DK"/>
            </w:rPr>
            <w:t>Kompletteringsentreprisen</w:t>
          </w:r>
        </w:p>
      </w:tc>
      <w:tc>
        <w:tcPr>
          <w:tcW w:w="1247" w:type="dxa"/>
        </w:tcPr>
        <w:p w14:paraId="42A77A46" w14:textId="77777777" w:rsidR="00E339BD" w:rsidRPr="003C713D" w:rsidRDefault="00830A17" w:rsidP="009F606A">
          <w:pPr>
            <w:pStyle w:val="Header"/>
            <w:rPr>
              <w:lang w:val="da-DK"/>
            </w:rPr>
          </w:pPr>
          <w:r>
            <w:rPr>
              <w:lang w:val="da-DK"/>
            </w:rPr>
            <w:t xml:space="preserve">Dato:         </w:t>
          </w:r>
        </w:p>
      </w:tc>
      <w:tc>
        <w:tcPr>
          <w:tcW w:w="1309" w:type="dxa"/>
        </w:tcPr>
        <w:p w14:paraId="2E0AB0CD" w14:textId="6E49897D" w:rsidR="00E339BD" w:rsidRPr="009A4A35" w:rsidRDefault="00EC40F4" w:rsidP="009F606A">
          <w:pPr>
            <w:pStyle w:val="Header"/>
            <w:rPr>
              <w:color w:val="4F81BD" w:themeColor="accent1"/>
              <w:lang w:val="da-DK"/>
            </w:rPr>
          </w:pPr>
          <w:r>
            <w:rPr>
              <w:color w:val="4F81BD" w:themeColor="accent1"/>
              <w:lang w:val="da-DK"/>
            </w:rPr>
            <w:t>07.06.2024</w:t>
          </w:r>
        </w:p>
      </w:tc>
    </w:tr>
    <w:tr w:rsidR="00E339BD" w:rsidRPr="00830A17" w14:paraId="3A8A9830" w14:textId="77777777" w:rsidTr="009A4A35">
      <w:tc>
        <w:tcPr>
          <w:tcW w:w="6804" w:type="dxa"/>
        </w:tcPr>
        <w:p w14:paraId="49498720"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247" w:type="dxa"/>
        </w:tcPr>
        <w:p w14:paraId="24D1B975"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1CC48763" w14:textId="31FBC116" w:rsidR="00E339BD" w:rsidRDefault="00EC40F4" w:rsidP="009F606A">
          <w:pPr>
            <w:pStyle w:val="Header"/>
            <w:rPr>
              <w:lang w:val="da-DK"/>
            </w:rPr>
          </w:pPr>
          <w:r>
            <w:rPr>
              <w:color w:val="4F81BD" w:themeColor="accent1"/>
              <w:lang w:val="da-DK"/>
            </w:rPr>
            <w:t>07.06.2024</w:t>
          </w:r>
        </w:p>
      </w:tc>
    </w:tr>
    <w:tr w:rsidR="00E339BD" w:rsidRPr="00830A17" w14:paraId="573DE645" w14:textId="77777777" w:rsidTr="009A4A35">
      <w:tc>
        <w:tcPr>
          <w:tcW w:w="6804" w:type="dxa"/>
        </w:tcPr>
        <w:p w14:paraId="71FD3E41"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47" w:type="dxa"/>
        </w:tcPr>
        <w:p w14:paraId="1B4A3522" w14:textId="15A4378F" w:rsidR="00E339BD" w:rsidRDefault="00F537D4" w:rsidP="009F606A">
          <w:pPr>
            <w:pStyle w:val="Header"/>
            <w:rPr>
              <w:lang w:val="da-DK"/>
            </w:rPr>
          </w:pPr>
          <w:r w:rsidRPr="001944B8">
            <w:rPr>
              <w:lang w:val="da-DK"/>
            </w:rPr>
            <w:t xml:space="preserve">Side: </w:t>
          </w:r>
          <w:r w:rsidRPr="009A4A35">
            <w:rPr>
              <w:color w:val="4F81BD" w:themeColor="accent1"/>
              <w:lang w:val="da-DK"/>
            </w:rPr>
            <w:fldChar w:fldCharType="begin"/>
          </w:r>
          <w:r w:rsidRPr="009A4A35">
            <w:rPr>
              <w:color w:val="4F81BD" w:themeColor="accent1"/>
              <w:lang w:val="da-DK"/>
            </w:rPr>
            <w:instrText xml:space="preserve"> PAGE   \* MERGEFORMAT </w:instrText>
          </w:r>
          <w:r w:rsidRPr="009A4A35">
            <w:rPr>
              <w:color w:val="4F81BD" w:themeColor="accent1"/>
              <w:lang w:val="da-DK"/>
            </w:rPr>
            <w:fldChar w:fldCharType="separate"/>
          </w:r>
          <w:r w:rsidR="0092259C" w:rsidRPr="009A4A35">
            <w:rPr>
              <w:color w:val="4F81BD" w:themeColor="accent1"/>
              <w:lang w:val="da-DK"/>
            </w:rPr>
            <w:t>5</w:t>
          </w:r>
          <w:r w:rsidRPr="009A4A35">
            <w:rPr>
              <w:color w:val="4F81BD" w:themeColor="accent1"/>
              <w:lang w:val="da-DK"/>
            </w:rPr>
            <w:fldChar w:fldCharType="end"/>
          </w:r>
          <w:r w:rsidR="00272C25" w:rsidRPr="009A4A35">
            <w:rPr>
              <w:color w:val="4F81BD" w:themeColor="accent1"/>
              <w:lang w:val="da-DK"/>
            </w:rPr>
            <w:t>/</w:t>
          </w:r>
          <w:r w:rsidR="009A4A35" w:rsidRPr="009A4A35">
            <w:rPr>
              <w:color w:val="4F81BD" w:themeColor="accent1"/>
              <w:lang w:val="da-DK"/>
            </w:rPr>
            <w:t>5</w:t>
          </w:r>
        </w:p>
      </w:tc>
      <w:tc>
        <w:tcPr>
          <w:tcW w:w="1309" w:type="dxa"/>
        </w:tcPr>
        <w:p w14:paraId="08E51406" w14:textId="77777777" w:rsidR="00E339BD" w:rsidRDefault="00E339BD" w:rsidP="009F606A">
          <w:pPr>
            <w:pStyle w:val="Header"/>
            <w:rPr>
              <w:lang w:val="da-DK"/>
            </w:rPr>
          </w:pPr>
        </w:p>
      </w:tc>
    </w:tr>
    <w:tr w:rsidR="00E339BD" w:rsidRPr="00831F97" w14:paraId="01459C4B" w14:textId="77777777" w:rsidTr="009A4A35">
      <w:tc>
        <w:tcPr>
          <w:tcW w:w="6804" w:type="dxa"/>
        </w:tcPr>
        <w:p w14:paraId="7CB7D8D4" w14:textId="77777777" w:rsidR="00E339BD" w:rsidRPr="00DD5676" w:rsidRDefault="001944B8" w:rsidP="0083439B">
          <w:pPr>
            <w:pStyle w:val="Header"/>
            <w:rPr>
              <w:color w:val="4F81BD" w:themeColor="accent1"/>
              <w:lang w:val="da-DK"/>
            </w:rPr>
          </w:pPr>
          <w:r w:rsidRPr="00DD5676">
            <w:rPr>
              <w:color w:val="4F81BD" w:themeColor="accent1"/>
              <w:lang w:val="da-DK"/>
            </w:rPr>
            <w:t xml:space="preserve">4.0 Nedhængt </w:t>
          </w:r>
          <w:r w:rsidR="001C5500">
            <w:rPr>
              <w:color w:val="4F81BD" w:themeColor="accent1"/>
              <w:lang w:val="da-DK"/>
            </w:rPr>
            <w:t xml:space="preserve">speciel </w:t>
          </w:r>
          <w:r w:rsidR="0087674A" w:rsidRPr="00DD5676">
            <w:rPr>
              <w:color w:val="4F81BD" w:themeColor="accent1"/>
              <w:lang w:val="da-DK"/>
            </w:rPr>
            <w:t>stenulds</w:t>
          </w:r>
          <w:r w:rsidR="00F333D4" w:rsidRPr="00DD5676">
            <w:rPr>
              <w:color w:val="4F81BD" w:themeColor="accent1"/>
              <w:lang w:val="da-DK"/>
            </w:rPr>
            <w:t>systemloft</w:t>
          </w:r>
          <w:r w:rsidR="0087674A" w:rsidRPr="00DD5676">
            <w:rPr>
              <w:color w:val="4F81BD" w:themeColor="accent1"/>
              <w:lang w:val="da-DK"/>
            </w:rPr>
            <w:t xml:space="preserve"> – s</w:t>
          </w:r>
          <w:r w:rsidR="0002400D" w:rsidRPr="00DD5676">
            <w:rPr>
              <w:color w:val="4F81BD" w:themeColor="accent1"/>
              <w:lang w:val="da-DK"/>
            </w:rPr>
            <w:t>ynlig</w:t>
          </w:r>
          <w:r w:rsidR="00AC7DE1" w:rsidRPr="00DD5676">
            <w:rPr>
              <w:color w:val="4F81BD" w:themeColor="accent1"/>
              <w:lang w:val="da-DK"/>
            </w:rPr>
            <w:t>t</w:t>
          </w:r>
          <w:r w:rsidR="0002400D" w:rsidRPr="00DD5676">
            <w:rPr>
              <w:color w:val="4F81BD" w:themeColor="accent1"/>
              <w:lang w:val="da-DK"/>
            </w:rPr>
            <w:t xml:space="preserve"> skinnesystem </w:t>
          </w:r>
        </w:p>
      </w:tc>
      <w:tc>
        <w:tcPr>
          <w:tcW w:w="1247" w:type="dxa"/>
        </w:tcPr>
        <w:p w14:paraId="34062F35" w14:textId="77777777" w:rsidR="00E339BD" w:rsidRDefault="00E339BD" w:rsidP="009F606A">
          <w:pPr>
            <w:pStyle w:val="Header"/>
            <w:rPr>
              <w:lang w:val="da-DK"/>
            </w:rPr>
          </w:pPr>
        </w:p>
      </w:tc>
      <w:tc>
        <w:tcPr>
          <w:tcW w:w="1309" w:type="dxa"/>
        </w:tcPr>
        <w:p w14:paraId="6C4DD732" w14:textId="77777777" w:rsidR="00E339BD" w:rsidRDefault="00E339BD" w:rsidP="009F606A">
          <w:pPr>
            <w:pStyle w:val="Header"/>
            <w:rPr>
              <w:lang w:val="da-DK"/>
            </w:rPr>
          </w:pPr>
        </w:p>
      </w:tc>
    </w:tr>
  </w:tbl>
  <w:p w14:paraId="668997ED"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478494999">
    <w:abstractNumId w:val="3"/>
  </w:num>
  <w:num w:numId="2" w16cid:durableId="1416784345">
    <w:abstractNumId w:val="2"/>
  </w:num>
  <w:num w:numId="3" w16cid:durableId="1454396640">
    <w:abstractNumId w:val="5"/>
  </w:num>
  <w:num w:numId="4" w16cid:durableId="243757263">
    <w:abstractNumId w:val="4"/>
  </w:num>
  <w:num w:numId="5" w16cid:durableId="1347908350">
    <w:abstractNumId w:val="1"/>
  </w:num>
  <w:num w:numId="6" w16cid:durableId="1261840995">
    <w:abstractNumId w:val="6"/>
  </w:num>
  <w:num w:numId="7" w16cid:durableId="950626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80CA7"/>
    <w:rsid w:val="00092E4D"/>
    <w:rsid w:val="0009640E"/>
    <w:rsid w:val="00097EE2"/>
    <w:rsid w:val="000A5ADB"/>
    <w:rsid w:val="000B04D8"/>
    <w:rsid w:val="000B5E4A"/>
    <w:rsid w:val="000C3D6D"/>
    <w:rsid w:val="000D1642"/>
    <w:rsid w:val="000D2377"/>
    <w:rsid w:val="000F0C8D"/>
    <w:rsid w:val="000F6BC5"/>
    <w:rsid w:val="001222B0"/>
    <w:rsid w:val="00122AF7"/>
    <w:rsid w:val="00126DD4"/>
    <w:rsid w:val="00127883"/>
    <w:rsid w:val="00150EFD"/>
    <w:rsid w:val="001560E8"/>
    <w:rsid w:val="00157DDD"/>
    <w:rsid w:val="001647AF"/>
    <w:rsid w:val="00184454"/>
    <w:rsid w:val="00184EE8"/>
    <w:rsid w:val="001944B8"/>
    <w:rsid w:val="001C5500"/>
    <w:rsid w:val="001D4F06"/>
    <w:rsid w:val="0020062A"/>
    <w:rsid w:val="00200D95"/>
    <w:rsid w:val="002153F6"/>
    <w:rsid w:val="00230665"/>
    <w:rsid w:val="00235A87"/>
    <w:rsid w:val="00260BF2"/>
    <w:rsid w:val="002669F9"/>
    <w:rsid w:val="00266A62"/>
    <w:rsid w:val="00272C25"/>
    <w:rsid w:val="002802F4"/>
    <w:rsid w:val="00283369"/>
    <w:rsid w:val="002849B0"/>
    <w:rsid w:val="002A159A"/>
    <w:rsid w:val="002B3669"/>
    <w:rsid w:val="002C42E4"/>
    <w:rsid w:val="002C4F7C"/>
    <w:rsid w:val="002E24F2"/>
    <w:rsid w:val="002F02C1"/>
    <w:rsid w:val="003073B2"/>
    <w:rsid w:val="003240AE"/>
    <w:rsid w:val="003349FC"/>
    <w:rsid w:val="003378E2"/>
    <w:rsid w:val="0033797F"/>
    <w:rsid w:val="003522AE"/>
    <w:rsid w:val="00363023"/>
    <w:rsid w:val="0036404A"/>
    <w:rsid w:val="00375C88"/>
    <w:rsid w:val="00376D19"/>
    <w:rsid w:val="00385230"/>
    <w:rsid w:val="003924F5"/>
    <w:rsid w:val="003B2180"/>
    <w:rsid w:val="003C713D"/>
    <w:rsid w:val="003E55FD"/>
    <w:rsid w:val="003F24F9"/>
    <w:rsid w:val="003F7284"/>
    <w:rsid w:val="00401FCD"/>
    <w:rsid w:val="004052F5"/>
    <w:rsid w:val="0040652E"/>
    <w:rsid w:val="00413CB7"/>
    <w:rsid w:val="00444E54"/>
    <w:rsid w:val="00445415"/>
    <w:rsid w:val="00470C6A"/>
    <w:rsid w:val="00487083"/>
    <w:rsid w:val="004A17B2"/>
    <w:rsid w:val="004A2372"/>
    <w:rsid w:val="004B030D"/>
    <w:rsid w:val="004E1D40"/>
    <w:rsid w:val="00507924"/>
    <w:rsid w:val="00516F7F"/>
    <w:rsid w:val="005434D0"/>
    <w:rsid w:val="00551F32"/>
    <w:rsid w:val="00557D95"/>
    <w:rsid w:val="00562055"/>
    <w:rsid w:val="005666E7"/>
    <w:rsid w:val="00576002"/>
    <w:rsid w:val="00577914"/>
    <w:rsid w:val="00580809"/>
    <w:rsid w:val="00590770"/>
    <w:rsid w:val="005935F4"/>
    <w:rsid w:val="005B1EDC"/>
    <w:rsid w:val="005E0E98"/>
    <w:rsid w:val="005F705A"/>
    <w:rsid w:val="00622C6F"/>
    <w:rsid w:val="006307EB"/>
    <w:rsid w:val="0065519A"/>
    <w:rsid w:val="00657845"/>
    <w:rsid w:val="00666962"/>
    <w:rsid w:val="00676974"/>
    <w:rsid w:val="00686B1D"/>
    <w:rsid w:val="00697EDC"/>
    <w:rsid w:val="006C4CAB"/>
    <w:rsid w:val="006D007A"/>
    <w:rsid w:val="006D1C4F"/>
    <w:rsid w:val="006D4946"/>
    <w:rsid w:val="006E11B0"/>
    <w:rsid w:val="00707352"/>
    <w:rsid w:val="00732DB2"/>
    <w:rsid w:val="007467EB"/>
    <w:rsid w:val="007676BA"/>
    <w:rsid w:val="0077203D"/>
    <w:rsid w:val="00774D79"/>
    <w:rsid w:val="00780C7E"/>
    <w:rsid w:val="0079221A"/>
    <w:rsid w:val="0079233C"/>
    <w:rsid w:val="00796119"/>
    <w:rsid w:val="007B4830"/>
    <w:rsid w:val="007C7AD5"/>
    <w:rsid w:val="007E371A"/>
    <w:rsid w:val="007E591C"/>
    <w:rsid w:val="007E6F3C"/>
    <w:rsid w:val="00800471"/>
    <w:rsid w:val="00830A17"/>
    <w:rsid w:val="00831F97"/>
    <w:rsid w:val="0083439B"/>
    <w:rsid w:val="00857D7E"/>
    <w:rsid w:val="008754C2"/>
    <w:rsid w:val="0087674A"/>
    <w:rsid w:val="008F4101"/>
    <w:rsid w:val="00903241"/>
    <w:rsid w:val="0092259C"/>
    <w:rsid w:val="00947A83"/>
    <w:rsid w:val="0095096D"/>
    <w:rsid w:val="009642F7"/>
    <w:rsid w:val="0096461C"/>
    <w:rsid w:val="00965A93"/>
    <w:rsid w:val="009A4A35"/>
    <w:rsid w:val="009B0DFF"/>
    <w:rsid w:val="009B2473"/>
    <w:rsid w:val="009C29C0"/>
    <w:rsid w:val="009D626F"/>
    <w:rsid w:val="009E6AF2"/>
    <w:rsid w:val="00A16296"/>
    <w:rsid w:val="00A45422"/>
    <w:rsid w:val="00A5592B"/>
    <w:rsid w:val="00A62AAF"/>
    <w:rsid w:val="00A70DF0"/>
    <w:rsid w:val="00AA6721"/>
    <w:rsid w:val="00AC16EE"/>
    <w:rsid w:val="00AC1CF2"/>
    <w:rsid w:val="00AC7DE1"/>
    <w:rsid w:val="00AD049F"/>
    <w:rsid w:val="00AD42A9"/>
    <w:rsid w:val="00AE4F7B"/>
    <w:rsid w:val="00AE7ED5"/>
    <w:rsid w:val="00B0073C"/>
    <w:rsid w:val="00B00B2E"/>
    <w:rsid w:val="00B059AE"/>
    <w:rsid w:val="00B44396"/>
    <w:rsid w:val="00B66FC4"/>
    <w:rsid w:val="00B77414"/>
    <w:rsid w:val="00B847AE"/>
    <w:rsid w:val="00B84E00"/>
    <w:rsid w:val="00BA0A31"/>
    <w:rsid w:val="00BA2AEB"/>
    <w:rsid w:val="00BA5C9D"/>
    <w:rsid w:val="00BB3214"/>
    <w:rsid w:val="00BB584E"/>
    <w:rsid w:val="00BD0C09"/>
    <w:rsid w:val="00BF197C"/>
    <w:rsid w:val="00C163BA"/>
    <w:rsid w:val="00C65943"/>
    <w:rsid w:val="00C71B5F"/>
    <w:rsid w:val="00CA49AA"/>
    <w:rsid w:val="00CA552D"/>
    <w:rsid w:val="00CB77A1"/>
    <w:rsid w:val="00CE0C29"/>
    <w:rsid w:val="00D07DF6"/>
    <w:rsid w:val="00D4097F"/>
    <w:rsid w:val="00D41AAF"/>
    <w:rsid w:val="00D56A41"/>
    <w:rsid w:val="00D67BDF"/>
    <w:rsid w:val="00D7564D"/>
    <w:rsid w:val="00DB0293"/>
    <w:rsid w:val="00DB0503"/>
    <w:rsid w:val="00DD5676"/>
    <w:rsid w:val="00DE0437"/>
    <w:rsid w:val="00DF41EF"/>
    <w:rsid w:val="00E03E12"/>
    <w:rsid w:val="00E31458"/>
    <w:rsid w:val="00E32E5D"/>
    <w:rsid w:val="00E339BD"/>
    <w:rsid w:val="00E77982"/>
    <w:rsid w:val="00E8427D"/>
    <w:rsid w:val="00E96294"/>
    <w:rsid w:val="00E974A1"/>
    <w:rsid w:val="00EA555F"/>
    <w:rsid w:val="00EB12BC"/>
    <w:rsid w:val="00EB4D07"/>
    <w:rsid w:val="00EC40F4"/>
    <w:rsid w:val="00EF6DE0"/>
    <w:rsid w:val="00F0053E"/>
    <w:rsid w:val="00F25906"/>
    <w:rsid w:val="00F333D4"/>
    <w:rsid w:val="00F537D4"/>
    <w:rsid w:val="00F54EBF"/>
    <w:rsid w:val="00F61D7A"/>
    <w:rsid w:val="00F77B38"/>
    <w:rsid w:val="00F94B9B"/>
    <w:rsid w:val="00FA2455"/>
    <w:rsid w:val="00FA30B6"/>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03B2264"/>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9A4A35"/>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9A4A35"/>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9A4A35"/>
    <w:rPr>
      <w:sz w:val="16"/>
      <w:szCs w:val="16"/>
    </w:rPr>
  </w:style>
  <w:style w:type="paragraph" w:styleId="CommentText">
    <w:name w:val="annotation text"/>
    <w:basedOn w:val="Normal"/>
    <w:link w:val="CommentTextChar"/>
    <w:uiPriority w:val="99"/>
    <w:unhideWhenUsed/>
    <w:rsid w:val="009A4A35"/>
    <w:pPr>
      <w:spacing w:line="240" w:lineRule="auto"/>
    </w:pPr>
    <w:rPr>
      <w:sz w:val="20"/>
      <w:szCs w:val="20"/>
    </w:rPr>
  </w:style>
  <w:style w:type="character" w:customStyle="1" w:styleId="CommentTextChar">
    <w:name w:val="Comment Text Char"/>
    <w:basedOn w:val="DefaultParagraphFont"/>
    <w:link w:val="CommentText"/>
    <w:uiPriority w:val="99"/>
    <w:rsid w:val="009A4A35"/>
    <w:rPr>
      <w:sz w:val="20"/>
      <w:szCs w:val="20"/>
    </w:rPr>
  </w:style>
  <w:style w:type="paragraph" w:styleId="CommentSubject">
    <w:name w:val="annotation subject"/>
    <w:basedOn w:val="CommentText"/>
    <w:next w:val="CommentText"/>
    <w:link w:val="CommentSubjectChar"/>
    <w:uiPriority w:val="99"/>
    <w:semiHidden/>
    <w:unhideWhenUsed/>
    <w:rsid w:val="005E0E98"/>
    <w:rPr>
      <w:b/>
      <w:bCs/>
    </w:rPr>
  </w:style>
  <w:style w:type="character" w:customStyle="1" w:styleId="CommentSubjectChar">
    <w:name w:val="Comment Subject Char"/>
    <w:basedOn w:val="CommentTextChar"/>
    <w:link w:val="CommentSubject"/>
    <w:uiPriority w:val="99"/>
    <w:semiHidden/>
    <w:rsid w:val="005E0E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25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43E59A-DC13-4842-9DA9-8DF5F11F599A}">
  <ds:schemaRefs>
    <ds:schemaRef ds:uri="http://schemas.openxmlformats.org/officeDocument/2006/bibliography"/>
  </ds:schemaRefs>
</ds:datastoreItem>
</file>

<file path=customXml/itemProps2.xml><?xml version="1.0" encoding="utf-8"?>
<ds:datastoreItem xmlns:ds="http://schemas.openxmlformats.org/officeDocument/2006/customXml" ds:itemID="{A3C289B9-8A3E-4355-893C-3321A368FDD7}"/>
</file>

<file path=customXml/itemProps3.xml><?xml version="1.0" encoding="utf-8"?>
<ds:datastoreItem xmlns:ds="http://schemas.openxmlformats.org/officeDocument/2006/customXml" ds:itemID="{C502F174-7A42-447B-BD65-AD0C9030A6AC}"/>
</file>

<file path=customXml/itemProps4.xml><?xml version="1.0" encoding="utf-8"?>
<ds:datastoreItem xmlns:ds="http://schemas.openxmlformats.org/officeDocument/2006/customXml" ds:itemID="{B6BC5AD1-1448-43B6-9191-3A7E1B1CC773}"/>
</file>

<file path=docProps/app.xml><?xml version="1.0" encoding="utf-8"?>
<Properties xmlns="http://schemas.openxmlformats.org/officeDocument/2006/extended-properties" xmlns:vt="http://schemas.openxmlformats.org/officeDocument/2006/docPropsVTypes">
  <Template>Normal</Template>
  <TotalTime>0</TotalTime>
  <Pages>5</Pages>
  <Words>1215</Words>
  <Characters>7415</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11</cp:revision>
  <cp:lastPrinted>2016-01-04T21:18:00Z</cp:lastPrinted>
  <dcterms:created xsi:type="dcterms:W3CDTF">2021-02-25T15:38:00Z</dcterms:created>
  <dcterms:modified xsi:type="dcterms:W3CDTF">2024-06-07T07:38:00Z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