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AE8D" w14:textId="77777777" w:rsidR="00F7735B" w:rsidRDefault="00F7735B" w:rsidP="00F7735B">
      <w:pPr>
        <w:pStyle w:val="Heading2"/>
        <w:rPr>
          <w:rFonts w:asciiTheme="minorHAnsi" w:hAnsiTheme="minorHAnsi" w:cstheme="minorHAnsi"/>
        </w:rPr>
      </w:pPr>
      <w:r>
        <w:rPr>
          <w:rFonts w:asciiTheme="minorHAnsi" w:hAnsiTheme="minorHAnsi" w:cstheme="minorHAnsi"/>
        </w:rPr>
        <w:tab/>
        <w:t>Anvendelse:</w:t>
      </w:r>
    </w:p>
    <w:p w14:paraId="5FD72213" w14:textId="77777777" w:rsidR="00F7735B" w:rsidRDefault="00F7735B" w:rsidP="00F7735B">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5B431E59" w14:textId="77777777" w:rsidR="00F7735B" w:rsidRDefault="00F7735B" w:rsidP="00F7735B">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8F0284E" w14:textId="77777777" w:rsidR="00F7735B" w:rsidRDefault="00F7735B" w:rsidP="00F7735B">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p>
    <w:p w14:paraId="3F978F93" w14:textId="461BDB00"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C1374E">
        <w:rPr>
          <w:rFonts w:cstheme="minorHAnsi"/>
          <w:b/>
          <w:lang w:val="da-DK"/>
        </w:rPr>
        <w:t>Nedhængt</w:t>
      </w:r>
      <w:r w:rsidR="00F333D4" w:rsidRPr="00C1374E">
        <w:rPr>
          <w:rFonts w:cstheme="minorHAnsi"/>
          <w:b/>
          <w:lang w:val="da-DK"/>
        </w:rPr>
        <w:t xml:space="preserve"> stenuldsloft </w:t>
      </w:r>
      <w:r w:rsidR="00F6736E" w:rsidRPr="00C1374E">
        <w:rPr>
          <w:rFonts w:cstheme="minorHAnsi"/>
          <w:b/>
          <w:lang w:val="da-DK"/>
        </w:rPr>
        <w:t xml:space="preserve">40 mm </w:t>
      </w:r>
      <w:r w:rsidR="00F333D4" w:rsidRPr="00C1374E">
        <w:rPr>
          <w:rFonts w:cstheme="minorHAnsi"/>
          <w:b/>
          <w:lang w:val="da-DK"/>
        </w:rPr>
        <w:t>i synlig</w:t>
      </w:r>
      <w:r w:rsidR="009D626F" w:rsidRPr="00C1374E">
        <w:rPr>
          <w:rFonts w:cstheme="minorHAnsi"/>
          <w:b/>
          <w:lang w:val="da-DK"/>
        </w:rPr>
        <w:t>t T24 A</w:t>
      </w:r>
      <w:r w:rsidR="003A0F9E">
        <w:rPr>
          <w:rFonts w:cstheme="minorHAnsi"/>
          <w:b/>
          <w:lang w:val="da-DK"/>
        </w:rPr>
        <w:t>/</w:t>
      </w:r>
      <w:r w:rsidR="00FE6E3E" w:rsidRPr="00C1374E">
        <w:rPr>
          <w:rFonts w:cstheme="minorHAnsi"/>
          <w:b/>
          <w:lang w:val="da-DK"/>
        </w:rPr>
        <w:t>E skinnesystem</w:t>
      </w:r>
    </w:p>
    <w:p w14:paraId="2247C295" w14:textId="77777777" w:rsidR="00C1374E" w:rsidRPr="007E6F3C" w:rsidRDefault="00C1374E" w:rsidP="00C1374E">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Bips B2.350 basisbeskrivelse – lofter.</w:t>
      </w:r>
      <w:r w:rsidRPr="007E6F3C">
        <w:rPr>
          <w:rFonts w:cstheme="minorHAnsi"/>
          <w:lang w:val="da-DK"/>
        </w:rPr>
        <w:br/>
      </w:r>
      <w:r w:rsidRPr="007E6F3C">
        <w:rPr>
          <w:rFonts w:cstheme="minorHAnsi"/>
          <w:lang w:val="da-DK"/>
        </w:rPr>
        <w:tab/>
      </w:r>
      <w:r w:rsidRPr="007E6F3C">
        <w:rPr>
          <w:rFonts w:cstheme="minorHAnsi"/>
          <w:lang w:val="da-DK"/>
        </w:rPr>
        <w:tab/>
        <w:t>Er sammen med denne projektspecifikke beskrivelse gældende for arbejdet.</w:t>
      </w:r>
      <w:r w:rsidRPr="007E6F3C">
        <w:rPr>
          <w:rFonts w:cstheme="minorHAnsi"/>
          <w:lang w:val="da-DK"/>
        </w:rPr>
        <w:br/>
      </w:r>
      <w:r w:rsidRPr="007E6F3C">
        <w:rPr>
          <w:rFonts w:cstheme="minorHAnsi"/>
          <w:lang w:val="da-DK"/>
        </w:rPr>
        <w:tab/>
      </w:r>
      <w:r w:rsidRPr="007E6F3C">
        <w:rPr>
          <w:rFonts w:cstheme="minorHAnsi"/>
          <w:lang w:val="da-DK"/>
        </w:rPr>
        <w:tab/>
        <w:t>Gældende udgave jf. BSB pkt. 1.4.1.</w:t>
      </w:r>
    </w:p>
    <w:p w14:paraId="36008DE5" w14:textId="77777777" w:rsidR="00C1374E" w:rsidRPr="007E6F3C" w:rsidRDefault="00C1374E" w:rsidP="00C1374E">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 xml:space="preserve">Levering og montering af nedhængt systemloft af stenuld. </w:t>
      </w:r>
    </w:p>
    <w:p w14:paraId="4E5053C5" w14:textId="77777777" w:rsidR="00C1374E" w:rsidRPr="007E6F3C" w:rsidRDefault="00C1374E" w:rsidP="00C1374E">
      <w:pPr>
        <w:spacing w:line="240" w:lineRule="auto"/>
        <w:ind w:left="720" w:firstLine="720"/>
        <w:rPr>
          <w:rFonts w:cstheme="minorHAnsi"/>
          <w:lang w:val="da-DK"/>
        </w:rPr>
      </w:pPr>
      <w:r w:rsidRPr="007E6F3C">
        <w:rPr>
          <w:rFonts w:cstheme="minorHAnsi"/>
          <w:lang w:val="da-DK"/>
        </w:rPr>
        <w:tab/>
        <w:t>- inkl. afslutning mod øvrige bygningsdele</w:t>
      </w:r>
      <w:r w:rsidRPr="007E6F3C">
        <w:rPr>
          <w:rFonts w:cstheme="minorHAnsi"/>
          <w:lang w:val="da-DK"/>
        </w:rPr>
        <w:br/>
      </w:r>
      <w:r w:rsidRPr="007E6F3C">
        <w:rPr>
          <w:rFonts w:cstheme="minorHAnsi"/>
          <w:lang w:val="da-DK"/>
        </w:rPr>
        <w:tab/>
      </w:r>
      <w:r w:rsidRPr="007E6F3C">
        <w:rPr>
          <w:rFonts w:cstheme="minorHAnsi"/>
          <w:lang w:val="da-DK"/>
        </w:rPr>
        <w:tab/>
        <w:t>- Inkl. udskæringer i loft til installationer m.v.</w:t>
      </w:r>
    </w:p>
    <w:p w14:paraId="7AAA94A3" w14:textId="77777777" w:rsidR="00C1374E" w:rsidRPr="007E6F3C" w:rsidRDefault="00C1374E" w:rsidP="00C1374E">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7D153CE1" w14:textId="77777777" w:rsidR="00C1374E" w:rsidRPr="007E6F3C" w:rsidRDefault="00C1374E" w:rsidP="00C1374E">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32CD73C2" w14:textId="77777777" w:rsidR="00C1374E" w:rsidRPr="007E6F3C" w:rsidRDefault="00C1374E" w:rsidP="00C1374E">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0EDEA23C" w14:textId="77777777" w:rsidR="00C1374E" w:rsidRPr="007E6F3C" w:rsidRDefault="00C1374E" w:rsidP="00C1374E">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0E029996" w14:textId="77777777" w:rsidR="00C1374E" w:rsidRPr="007E6F3C" w:rsidRDefault="00C1374E" w:rsidP="00C1374E">
      <w:pPr>
        <w:pStyle w:val="ListParagraph"/>
        <w:numPr>
          <w:ilvl w:val="0"/>
          <w:numId w:val="7"/>
        </w:numPr>
        <w:spacing w:line="240" w:lineRule="auto"/>
        <w:rPr>
          <w:rFonts w:cstheme="minorHAnsi"/>
          <w:lang w:val="da-DK"/>
        </w:rPr>
      </w:pPr>
      <w:r w:rsidRPr="007E6F3C">
        <w:rPr>
          <w:rFonts w:cstheme="minorHAnsi"/>
          <w:lang w:val="da-DK"/>
        </w:rPr>
        <w:t>Sprinklere</w:t>
      </w:r>
    </w:p>
    <w:p w14:paraId="14CAD567" w14:textId="77777777" w:rsidR="00C1374E" w:rsidRPr="007E6F3C" w:rsidRDefault="00C1374E" w:rsidP="00C1374E">
      <w:pPr>
        <w:pStyle w:val="ListParagraph"/>
        <w:numPr>
          <w:ilvl w:val="0"/>
          <w:numId w:val="7"/>
        </w:numPr>
        <w:spacing w:line="240" w:lineRule="auto"/>
        <w:rPr>
          <w:rFonts w:cstheme="minorHAnsi"/>
          <w:lang w:val="da-DK"/>
        </w:rPr>
      </w:pPr>
      <w:r w:rsidRPr="007E6F3C">
        <w:rPr>
          <w:rFonts w:cstheme="minorHAnsi"/>
          <w:lang w:val="da-DK"/>
        </w:rPr>
        <w:t>Brandmeldere og varslingshøjtalere</w:t>
      </w:r>
    </w:p>
    <w:p w14:paraId="446995F4" w14:textId="77777777" w:rsidR="00C1374E" w:rsidRPr="007E6F3C" w:rsidRDefault="00C1374E" w:rsidP="00C1374E">
      <w:pPr>
        <w:pStyle w:val="ListParagraph"/>
        <w:numPr>
          <w:ilvl w:val="0"/>
          <w:numId w:val="7"/>
        </w:numPr>
        <w:spacing w:line="240" w:lineRule="auto"/>
        <w:rPr>
          <w:rFonts w:cstheme="minorHAnsi"/>
          <w:lang w:val="da-DK"/>
        </w:rPr>
      </w:pPr>
      <w:r w:rsidRPr="007E6F3C">
        <w:rPr>
          <w:rFonts w:cstheme="minorHAnsi"/>
          <w:lang w:val="da-DK"/>
        </w:rPr>
        <w:t>Belysningsarmaturer og pir-følere</w:t>
      </w:r>
    </w:p>
    <w:p w14:paraId="21AA7AB3" w14:textId="77777777" w:rsidR="00C1374E" w:rsidRPr="007E6F3C" w:rsidRDefault="00C1374E" w:rsidP="00C1374E">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2431DC54" w14:textId="77777777" w:rsidR="00C1374E" w:rsidRPr="008A0152" w:rsidRDefault="00C1374E" w:rsidP="00B52B74">
      <w:pPr>
        <w:pStyle w:val="ListParagraph"/>
        <w:numPr>
          <w:ilvl w:val="0"/>
          <w:numId w:val="7"/>
        </w:numPr>
        <w:spacing w:after="0" w:line="240" w:lineRule="auto"/>
        <w:rPr>
          <w:rFonts w:cstheme="minorHAnsi"/>
          <w:lang w:val="da-DK"/>
        </w:rPr>
      </w:pPr>
      <w:r w:rsidRPr="008A0152">
        <w:rPr>
          <w:rFonts w:cstheme="minorHAnsi"/>
          <w:lang w:val="da-DK"/>
        </w:rPr>
        <w:t xml:space="preserve">Der henvises generelt til loftplaner iht. dokumentliste. </w:t>
      </w:r>
    </w:p>
    <w:p w14:paraId="27DE37F1" w14:textId="77777777" w:rsidR="00C1374E" w:rsidRPr="007E6F3C" w:rsidRDefault="00C1374E" w:rsidP="00C1374E">
      <w:pPr>
        <w:spacing w:after="0" w:line="240" w:lineRule="auto"/>
        <w:rPr>
          <w:rFonts w:cstheme="minorHAnsi"/>
          <w:lang w:val="da-DK"/>
        </w:rPr>
      </w:pPr>
    </w:p>
    <w:p w14:paraId="1314DF96" w14:textId="77777777" w:rsidR="00C1374E" w:rsidRPr="007E6F3C" w:rsidRDefault="00C1374E" w:rsidP="00C1374E">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Tegningshenvisning</w:t>
      </w:r>
    </w:p>
    <w:p w14:paraId="22D23876" w14:textId="77777777" w:rsidR="00C1374E" w:rsidRPr="007E6F3C" w:rsidRDefault="00C1374E" w:rsidP="00C1374E">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75CCDED4" w14:textId="77777777" w:rsidR="00C1374E" w:rsidRPr="007E6F3C" w:rsidRDefault="00C1374E" w:rsidP="00C1374E">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4F8D74A9" w14:textId="77777777" w:rsidR="00C1374E" w:rsidRPr="007E6F3C" w:rsidRDefault="00C1374E" w:rsidP="00C1374E">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00C144CD" w14:textId="77777777" w:rsidR="00C1374E" w:rsidRPr="007E6F3C" w:rsidRDefault="00C1374E" w:rsidP="00C1374E">
      <w:pPr>
        <w:spacing w:after="0" w:line="240" w:lineRule="auto"/>
        <w:rPr>
          <w:rFonts w:cstheme="minorHAnsi"/>
          <w:lang w:val="da-DK"/>
        </w:rPr>
      </w:pPr>
    </w:p>
    <w:p w14:paraId="117911F1" w14:textId="77777777" w:rsidR="00C1374E" w:rsidRDefault="00C1374E" w:rsidP="006A6CE2">
      <w:pPr>
        <w:spacing w:after="0" w:line="240" w:lineRule="auto"/>
        <w:ind w:left="1440" w:hanging="1440"/>
        <w:rPr>
          <w:rFonts w:cstheme="minorHAnsi"/>
          <w:lang w:val="da-DK"/>
        </w:rPr>
      </w:pPr>
      <w:r w:rsidRPr="007E6F3C">
        <w:rPr>
          <w:rFonts w:cstheme="minorHAnsi"/>
          <w:b/>
          <w:lang w:val="da-DK"/>
        </w:rPr>
        <w:lastRenderedPageBreak/>
        <w:t>4.5</w:t>
      </w:r>
      <w:r w:rsidRPr="007E6F3C">
        <w:rPr>
          <w:rFonts w:cstheme="minorHAnsi"/>
          <w:b/>
          <w:lang w:val="da-DK"/>
        </w:rPr>
        <w:tab/>
        <w:t>Koordinering</w:t>
      </w:r>
      <w:r w:rsidRPr="007E6F3C">
        <w:rPr>
          <w:rFonts w:cstheme="minorHAnsi"/>
          <w:lang w:val="da-DK"/>
        </w:rPr>
        <w:br/>
      </w:r>
      <w:r w:rsidRPr="008A0152">
        <w:rPr>
          <w:rFonts w:cstheme="minorHAnsi"/>
          <w:lang w:val="da-DK"/>
        </w:rP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77AB8AA5" w14:textId="77777777" w:rsidR="006A6CE2" w:rsidRPr="007E6F3C" w:rsidRDefault="006A6CE2" w:rsidP="006A6CE2">
      <w:pPr>
        <w:spacing w:after="0" w:line="240" w:lineRule="auto"/>
        <w:ind w:left="1440" w:hanging="1440"/>
        <w:rPr>
          <w:rFonts w:cstheme="minorHAnsi"/>
          <w:lang w:val="da-DK"/>
        </w:rPr>
      </w:pPr>
    </w:p>
    <w:p w14:paraId="6CB1F722" w14:textId="77777777" w:rsidR="00C1374E" w:rsidRDefault="00C1374E" w:rsidP="006A6CE2">
      <w:pPr>
        <w:spacing w:after="0"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21A98C8E" w14:textId="77777777" w:rsidR="006A6CE2" w:rsidRDefault="006A6CE2" w:rsidP="006A6CE2">
      <w:pPr>
        <w:spacing w:after="0" w:line="240" w:lineRule="auto"/>
        <w:rPr>
          <w:rFonts w:cstheme="minorHAnsi"/>
          <w:b/>
          <w:lang w:val="da-DK"/>
        </w:rPr>
      </w:pPr>
    </w:p>
    <w:p w14:paraId="20C4599E" w14:textId="77777777" w:rsidR="00C1374E" w:rsidRPr="00DD5676" w:rsidRDefault="00C1374E" w:rsidP="00C1374E">
      <w:pPr>
        <w:spacing w:line="240" w:lineRule="auto"/>
        <w:ind w:left="1440" w:hanging="1440"/>
        <w:rPr>
          <w:rFonts w:cstheme="minorHAnsi"/>
          <w:color w:val="4F81BD" w:themeColor="accent1"/>
          <w:lang w:val="da-DK"/>
        </w:rPr>
      </w:pPr>
      <w:r w:rsidRPr="007E6F3C">
        <w:rPr>
          <w:rFonts w:cstheme="minorHAnsi"/>
          <w:b/>
          <w:lang w:val="da-DK"/>
        </w:rPr>
        <w:t>4.7</w:t>
      </w:r>
      <w:r w:rsidRPr="007E6F3C">
        <w:rPr>
          <w:rFonts w:cstheme="minorHAnsi"/>
          <w:b/>
          <w:lang w:val="da-DK"/>
        </w:rPr>
        <w:tab/>
        <w:t>Projektering</w:t>
      </w:r>
      <w:r w:rsidRPr="007E6F3C">
        <w:rPr>
          <w:rFonts w:cstheme="minorHAnsi"/>
          <w:lang w:val="da-DK"/>
        </w:rPr>
        <w:br/>
      </w:r>
      <w:r w:rsidRPr="008A0152">
        <w:rPr>
          <w:rFonts w:cstheme="minorHAnsi"/>
          <w:lang w:val="da-DK"/>
        </w:rPr>
        <w:t xml:space="preserve">Denne entreprise skal i samråd med den valgte loftleverandør, eller tilsvarende, </w:t>
      </w:r>
      <w:r w:rsidRPr="00B7133F">
        <w:rPr>
          <w:rFonts w:cstheme="minorHAnsi"/>
          <w:lang w:val="da-DK"/>
        </w:rPr>
        <w:t>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27AEC53D" w14:textId="77777777" w:rsidR="00C1374E" w:rsidRPr="007E6F3C" w:rsidRDefault="00C1374E" w:rsidP="00C1374E">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76D18089" w14:textId="77777777" w:rsidR="00C1374E" w:rsidRPr="00DD5676" w:rsidRDefault="00C1374E" w:rsidP="00C1374E">
      <w:pPr>
        <w:spacing w:after="0" w:line="240" w:lineRule="auto"/>
        <w:ind w:left="1440" w:hanging="1440"/>
        <w:rPr>
          <w:rFonts w:cstheme="minorHAnsi"/>
          <w:color w:val="4F81BD" w:themeColor="accent1"/>
          <w:lang w:val="da-DK"/>
        </w:rPr>
      </w:pPr>
      <w:r w:rsidRPr="007E6F3C">
        <w:rPr>
          <w:rFonts w:cstheme="minorHAnsi"/>
          <w:b/>
          <w:lang w:val="da-DK"/>
        </w:rPr>
        <w:tab/>
      </w:r>
      <w:r w:rsidRPr="00B7133F">
        <w:rPr>
          <w:rFonts w:cstheme="minorHAnsi"/>
          <w:lang w:val="da-DK"/>
        </w:rPr>
        <w:t>Før igangsætning af lofter, skal entreprenøren kontrollere, at forudsætningerne for konditionsmæssig udførelse er til stede, hvis dette ikke er tilfældet skal der straks rettes henvendelse til byggeledelsen.</w:t>
      </w:r>
      <w:r w:rsidRPr="00DD5676">
        <w:rPr>
          <w:rFonts w:cstheme="minorHAnsi"/>
          <w:color w:val="4F81BD" w:themeColor="accent1"/>
          <w:lang w:val="da-DK"/>
        </w:rPr>
        <w:t xml:space="preserve"> </w:t>
      </w:r>
    </w:p>
    <w:p w14:paraId="5E3CFDA1" w14:textId="77777777" w:rsidR="00C1374E" w:rsidRPr="007E6F3C" w:rsidRDefault="00C1374E" w:rsidP="00C1374E">
      <w:pPr>
        <w:spacing w:after="0" w:line="240" w:lineRule="auto"/>
        <w:ind w:left="1440" w:hanging="1440"/>
        <w:rPr>
          <w:rFonts w:cstheme="minorHAnsi"/>
          <w:lang w:val="da-DK"/>
        </w:rPr>
      </w:pPr>
    </w:p>
    <w:p w14:paraId="64DAFF0D" w14:textId="77777777" w:rsidR="00C1374E" w:rsidRPr="007E6F3C" w:rsidRDefault="00C1374E" w:rsidP="00C1374E">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40776F56" w14:textId="77777777" w:rsidR="00C1374E" w:rsidRPr="00DD5676" w:rsidRDefault="00C1374E" w:rsidP="00C1374E">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03BB95D2" w14:textId="0133BA0F" w:rsidR="00C1374E" w:rsidRPr="0038426D" w:rsidRDefault="00C1374E" w:rsidP="00C1374E">
      <w:pPr>
        <w:tabs>
          <w:tab w:val="right" w:pos="9360"/>
        </w:tabs>
        <w:spacing w:after="0" w:line="240" w:lineRule="auto"/>
        <w:ind w:left="1440"/>
        <w:rPr>
          <w:rFonts w:eastAsia="Times New Roman" w:cstheme="minorHAnsi"/>
          <w:bCs/>
          <w:iCs/>
          <w:color w:val="4F81BD" w:themeColor="accent1"/>
          <w:lang w:val="es-ES" w:eastAsia="da-DK"/>
        </w:rPr>
      </w:pPr>
      <w:r w:rsidRPr="0038426D">
        <w:rPr>
          <w:rFonts w:cstheme="minorHAnsi"/>
          <w:lang w:val="es-ES"/>
        </w:rPr>
        <w:t>Stenuldsplade A</w:t>
      </w:r>
      <w:r w:rsidR="0038426D" w:rsidRPr="0038426D">
        <w:rPr>
          <w:rFonts w:cstheme="minorHAnsi"/>
          <w:lang w:val="es-ES"/>
        </w:rPr>
        <w:t>/E</w:t>
      </w:r>
      <w:r w:rsidRPr="0038426D">
        <w:rPr>
          <w:rFonts w:cstheme="minorHAnsi"/>
          <w:lang w:val="es-ES"/>
        </w:rPr>
        <w:t xml:space="preserve">24 </w:t>
      </w:r>
      <w:bookmarkStart w:id="0" w:name="_Hlk163816160"/>
      <w:r w:rsidRPr="0038426D">
        <w:rPr>
          <w:rFonts w:eastAsia="Times New Roman" w:cstheme="minorHAnsi"/>
          <w:bCs/>
          <w:iCs/>
          <w:color w:val="4F81BD" w:themeColor="accent1"/>
          <w:lang w:val="es-ES" w:eastAsia="da-DK"/>
        </w:rPr>
        <w:t xml:space="preserve">&lt;600x600x40 mm&gt; </w:t>
      </w:r>
      <w:bookmarkEnd w:id="0"/>
      <w:r w:rsidRPr="0038426D">
        <w:rPr>
          <w:rFonts w:eastAsia="Times New Roman" w:cstheme="minorHAnsi"/>
          <w:bCs/>
          <w:iCs/>
          <w:color w:val="4F81BD" w:themeColor="accent1"/>
          <w:lang w:val="es-ES" w:eastAsia="da-DK"/>
        </w:rPr>
        <w:t xml:space="preserve">/ &lt;1200x600x40 mm&gt; </w:t>
      </w:r>
    </w:p>
    <w:p w14:paraId="40F7195F" w14:textId="1C34ABA8" w:rsidR="00C1374E" w:rsidRPr="00DD5676" w:rsidRDefault="00C1374E" w:rsidP="00C1374E">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62953743" w14:textId="77777777" w:rsidR="00C1374E" w:rsidRPr="008053D8" w:rsidRDefault="00C1374E" w:rsidP="00C1374E">
      <w:pPr>
        <w:spacing w:after="0" w:line="240" w:lineRule="auto"/>
        <w:ind w:left="1440" w:hanging="1440"/>
        <w:rPr>
          <w:rFonts w:cstheme="minorHAnsi"/>
          <w:lang w:val="da-DK"/>
        </w:rPr>
      </w:pPr>
      <w:r w:rsidRPr="008053D8">
        <w:rPr>
          <w:rFonts w:cstheme="minorHAnsi"/>
          <w:lang w:val="da-DK"/>
        </w:rPr>
        <w:tab/>
      </w:r>
    </w:p>
    <w:p w14:paraId="05FD09C1" w14:textId="77777777" w:rsidR="0019583C" w:rsidRDefault="00C1374E" w:rsidP="00C1374E">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sidR="002A235D">
        <w:rPr>
          <w:rFonts w:cstheme="minorHAnsi"/>
          <w:lang w:val="da-DK"/>
        </w:rPr>
        <w:t>40</w:t>
      </w:r>
      <w:r w:rsidRPr="008053D8">
        <w:rPr>
          <w:rFonts w:cstheme="minorHAnsi"/>
          <w:lang w:val="da-DK"/>
        </w:rPr>
        <w:t xml:space="preserve"> mm stenuldsplader med malede kanter. </w:t>
      </w:r>
      <w:bookmarkStart w:id="1" w:name="_Hlk126582368"/>
      <w:r w:rsidRPr="008053D8">
        <w:rPr>
          <w:rFonts w:cstheme="minorHAnsi"/>
          <w:lang w:val="da-DK"/>
        </w:rPr>
        <w:t xml:space="preserve">Overfladen skal bestå af malet </w:t>
      </w:r>
      <w:r w:rsidRPr="005B1792">
        <w:rPr>
          <w:rFonts w:cstheme="minorHAnsi"/>
          <w:lang w:val="da-DK"/>
        </w:rPr>
        <w:t xml:space="preserve">glasfleece </w:t>
      </w:r>
      <w:r w:rsidRPr="008053D8">
        <w:rPr>
          <w:rFonts w:cstheme="minorHAnsi"/>
          <w:lang w:val="da-DK"/>
        </w:rPr>
        <w:t xml:space="preserve">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sidR="0019583C">
        <w:rPr>
          <w:rFonts w:cstheme="minorHAnsi"/>
          <w:lang w:val="da-DK"/>
        </w:rPr>
        <w:t>indeholde</w:t>
      </w:r>
      <w:r w:rsidRPr="008053D8">
        <w:rPr>
          <w:rFonts w:cstheme="minorHAnsi"/>
          <w:lang w:val="da-DK"/>
        </w:rPr>
        <w:t xml:space="preserve"> </w:t>
      </w:r>
      <w:r w:rsidR="009517DB">
        <w:rPr>
          <w:rFonts w:cstheme="minorHAnsi"/>
          <w:lang w:val="da-DK"/>
        </w:rPr>
        <w:t>genanvendte materialer,</w:t>
      </w:r>
      <w:r w:rsidRPr="008053D8">
        <w:rPr>
          <w:rFonts w:cstheme="minorHAnsi"/>
          <w:lang w:val="da-DK"/>
        </w:rPr>
        <w:t xml:space="preserve"> samt vedvarende naturmateriale og </w:t>
      </w:r>
      <w:r w:rsidR="005E2F64" w:rsidRPr="009C2E97">
        <w:rPr>
          <w:rFonts w:cstheme="minorHAnsi"/>
          <w:lang w:val="da-DK"/>
        </w:rPr>
        <w:t>skal kunne</w:t>
      </w:r>
      <w:r w:rsidRPr="008053D8">
        <w:rPr>
          <w:rFonts w:cstheme="minorHAnsi"/>
          <w:lang w:val="da-DK"/>
        </w:rPr>
        <w:t xml:space="preserve"> indgå i en etableret upcycling genanvendelsesordning og kan genbruges </w:t>
      </w:r>
    </w:p>
    <w:p w14:paraId="1175F8CF" w14:textId="59276E64" w:rsidR="00C1374E" w:rsidRPr="009C2E97" w:rsidRDefault="00C1374E" w:rsidP="00513A2A">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2"/>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005E2F64" w:rsidRPr="009C2E97">
        <w:rPr>
          <w:rFonts w:cstheme="minorHAnsi"/>
          <w:lang w:val="da-DK"/>
        </w:rPr>
        <w:t>i henhold til ISO 7724, bedømt på en skala fra 1 til 100, hvor 1 er sort og 100 er hvid.</w:t>
      </w:r>
    </w:p>
    <w:p w14:paraId="75D6CD26" w14:textId="196598E3" w:rsidR="00C1374E" w:rsidRPr="007E6F3C" w:rsidRDefault="00C1374E" w:rsidP="00C1374E">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w:t>
      </w:r>
      <w:r w:rsidR="005E2F64" w:rsidRPr="009C2E97">
        <w:rPr>
          <w:rFonts w:cstheme="minorHAnsi"/>
          <w:lang w:val="da-DK"/>
        </w:rPr>
        <w:t xml:space="preserve">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4C893499" w14:textId="77777777" w:rsidR="00C1374E" w:rsidRPr="007E6F3C" w:rsidRDefault="00C1374E" w:rsidP="00C1374E">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46B3ACEB" w14:textId="77777777" w:rsidR="00C1374E" w:rsidRPr="007E6F3C" w:rsidRDefault="00C1374E" w:rsidP="00C1374E">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75FD9D51" w14:textId="28E34F8D" w:rsidR="00C1374E" w:rsidRPr="007E6F3C" w:rsidRDefault="00C1374E" w:rsidP="00C1374E">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1D89267D" w14:textId="5E65E3DF" w:rsidR="00C1374E" w:rsidRPr="004F3DC8" w:rsidRDefault="00C1374E" w:rsidP="00C1374E">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sidR="009517DB">
        <w:rPr>
          <w:rFonts w:eastAsia="Calibri" w:cstheme="minorHAnsi"/>
          <w:lang w:val="da-DK"/>
        </w:rPr>
        <w:t xml:space="preserve">minimum </w:t>
      </w:r>
      <w:r w:rsidRPr="004F3DC8">
        <w:rPr>
          <w:rFonts w:eastAsia="Calibri" w:cstheme="minorHAnsi"/>
          <w:lang w:val="da-DK"/>
        </w:rPr>
        <w:t xml:space="preserve">som klasse </w:t>
      </w:r>
      <w:r w:rsidR="009517DB">
        <w:rPr>
          <w:rFonts w:eastAsia="Calibri" w:cstheme="minorHAnsi"/>
          <w:lang w:val="da-DK"/>
        </w:rPr>
        <w:t>4</w:t>
      </w:r>
      <w:r w:rsidRPr="004F3DC8">
        <w:rPr>
          <w:rFonts w:eastAsia="Calibri" w:cstheme="minorHAnsi"/>
          <w:lang w:val="da-DK"/>
        </w:rPr>
        <w:t xml:space="preserve"> i henhold til </w:t>
      </w:r>
      <w:r w:rsidR="009517DB" w:rsidRPr="009517DB">
        <w:rPr>
          <w:lang w:val="da-DK"/>
        </w:rPr>
        <w:t xml:space="preserve">EN 12720:2009+A1:2013 </w:t>
      </w:r>
      <w:r w:rsidRPr="004F3DC8">
        <w:rPr>
          <w:rFonts w:eastAsia="Calibri" w:cstheme="minorHAnsi"/>
          <w:lang w:val="da-DK"/>
        </w:rPr>
        <w:t xml:space="preserve">bedømt på en skala fra 1 til 5, hvor </w:t>
      </w:r>
      <w:r w:rsidR="009517DB">
        <w:rPr>
          <w:rFonts w:eastAsia="Calibri" w:cstheme="minorHAnsi"/>
          <w:lang w:val="da-DK"/>
        </w:rPr>
        <w:t>5</w:t>
      </w:r>
      <w:r w:rsidRPr="004F3DC8">
        <w:rPr>
          <w:rFonts w:eastAsia="Calibri" w:cstheme="minorHAnsi"/>
          <w:lang w:val="da-DK"/>
        </w:rPr>
        <w:t xml:space="preserve"> er bedst.  </w:t>
      </w:r>
    </w:p>
    <w:bookmarkEnd w:id="4"/>
    <w:p w14:paraId="319638D7" w14:textId="2B7A6ADE" w:rsidR="00C1374E" w:rsidRDefault="00C1374E" w:rsidP="00C1374E">
      <w:pPr>
        <w:spacing w:line="240" w:lineRule="auto"/>
        <w:ind w:left="1440"/>
        <w:rPr>
          <w:rFonts w:eastAsia="Calibri" w:cstheme="minorHAnsi"/>
          <w:color w:val="000000" w:themeColor="text1"/>
          <w:lang w:val="da-DK"/>
        </w:rPr>
      </w:pPr>
      <w:r>
        <w:rPr>
          <w:rFonts w:eastAsia="Calibri" w:cstheme="minorHAnsi"/>
          <w:b/>
          <w:lang w:val="da-DK"/>
        </w:rPr>
        <w:lastRenderedPageBreak/>
        <w:t>Diffus ventilation</w:t>
      </w:r>
      <w:r>
        <w:rPr>
          <w:rFonts w:eastAsia="Calibri" w:cstheme="minorHAnsi"/>
          <w:lang w:val="da-DK"/>
        </w:rPr>
        <w:t xml:space="preserve">: </w:t>
      </w:r>
      <w:r>
        <w:rPr>
          <w:rFonts w:eastAsia="Calibri" w:cstheme="minorHAnsi"/>
          <w:color w:val="000000" w:themeColor="text1"/>
          <w:lang w:val="da-DK"/>
        </w:rPr>
        <w:t xml:space="preserve">Ved overtryk på </w:t>
      </w:r>
      <w:r w:rsidR="008670B6">
        <w:rPr>
          <w:rFonts w:eastAsia="Calibri" w:cstheme="minorHAnsi"/>
          <w:color w:val="000000" w:themeColor="text1"/>
          <w:lang w:val="da-DK"/>
        </w:rPr>
        <w:t>13</w:t>
      </w:r>
      <w:r>
        <w:rPr>
          <w:rFonts w:eastAsia="Calibri" w:cstheme="minorHAnsi"/>
          <w:color w:val="000000" w:themeColor="text1"/>
          <w:lang w:val="da-DK"/>
        </w:rPr>
        <w:t xml:space="preserve"> Pa skal der kunne opnås en luftgennemstrømning på op til </w:t>
      </w:r>
      <w:r w:rsidR="008670B6">
        <w:rPr>
          <w:rFonts w:eastAsia="Calibri" w:cstheme="minorHAnsi"/>
          <w:color w:val="000000" w:themeColor="text1"/>
          <w:lang w:val="da-DK"/>
        </w:rPr>
        <w:t xml:space="preserve">8 </w:t>
      </w:r>
      <w:r>
        <w:rPr>
          <w:rFonts w:eastAsia="Calibri" w:cstheme="minorHAnsi"/>
          <w:color w:val="000000" w:themeColor="text1"/>
          <w:lang w:val="da-DK"/>
        </w:rPr>
        <w:t>ltr.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6B0F691E" w14:textId="77777777" w:rsidR="00C1374E" w:rsidRDefault="00C1374E" w:rsidP="00C1374E">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710A75E8" w14:textId="77777777" w:rsidR="00DA458E" w:rsidRPr="007E6F3C" w:rsidRDefault="00DA458E" w:rsidP="00C1374E">
      <w:pPr>
        <w:spacing w:after="0" w:line="260" w:lineRule="exact"/>
        <w:ind w:left="1440"/>
        <w:rPr>
          <w:rFonts w:eastAsia="Calibri" w:cstheme="minorHAnsi"/>
          <w:lang w:val="da-DK"/>
        </w:rPr>
      </w:pPr>
    </w:p>
    <w:p w14:paraId="49409C02" w14:textId="59EEA6B4" w:rsidR="00C1374E" w:rsidRDefault="00C1374E" w:rsidP="00C1374E">
      <w:pPr>
        <w:spacing w:after="0" w:line="260" w:lineRule="exact"/>
        <w:ind w:left="1440"/>
        <w:rPr>
          <w:rFonts w:eastAsia="Times New Roman" w:cstheme="minorHAnsi"/>
          <w:color w:val="9BBB59" w:themeColor="accent3"/>
          <w:lang w:val="da-DK" w:eastAsia="da-DK"/>
        </w:rPr>
      </w:pPr>
      <w:bookmarkStart w:id="5" w:name="_Hlk163816901"/>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 xml:space="preserve">ved konstruktionshøjde på 200mm målt iht. ISO 354 </w:t>
      </w:r>
      <w:r w:rsidR="009B7884">
        <w:rPr>
          <w:rFonts w:eastAsia="Calibri" w:cstheme="minorHAnsi"/>
          <w:lang w:val="da-DK"/>
        </w:rPr>
        <w:t>bør</w:t>
      </w:r>
      <w:r w:rsidRPr="006F1E60">
        <w:rPr>
          <w:rFonts w:eastAsia="Calibri" w:cstheme="minorHAnsi"/>
          <w:lang w:val="da-DK"/>
        </w:rPr>
        <w:t xml:space="preserve"> overholde flg. Krav: 125Hz=0,</w:t>
      </w:r>
      <w:r w:rsidR="00A752A2">
        <w:rPr>
          <w:rFonts w:eastAsia="Calibri" w:cstheme="minorHAnsi"/>
          <w:lang w:val="da-DK"/>
        </w:rPr>
        <w:t>55</w:t>
      </w:r>
      <w:r w:rsidRPr="006F1E60">
        <w:rPr>
          <w:rFonts w:eastAsia="Calibri" w:cstheme="minorHAnsi"/>
          <w:lang w:val="da-DK"/>
        </w:rPr>
        <w:t xml:space="preserve"> / 250Hz=0,</w:t>
      </w:r>
      <w:r w:rsidR="00A752A2">
        <w:rPr>
          <w:rFonts w:eastAsia="Calibri" w:cstheme="minorHAnsi"/>
          <w:lang w:val="da-DK"/>
        </w:rPr>
        <w:t>80</w:t>
      </w:r>
      <w:r w:rsidRPr="006F1E60">
        <w:rPr>
          <w:rFonts w:eastAsia="Calibri" w:cstheme="minorHAnsi"/>
          <w:lang w:val="da-DK"/>
        </w:rPr>
        <w:t xml:space="preserve"> / 500Hz=</w:t>
      </w:r>
      <w:r w:rsidR="00A752A2">
        <w:rPr>
          <w:rFonts w:eastAsia="Calibri" w:cstheme="minorHAnsi"/>
          <w:lang w:val="da-DK"/>
        </w:rPr>
        <w:t>0,95</w:t>
      </w:r>
      <w:r w:rsidRPr="006F1E60">
        <w:rPr>
          <w:rFonts w:eastAsia="Calibri" w:cstheme="minorHAnsi"/>
          <w:lang w:val="da-DK"/>
        </w:rPr>
        <w:t xml:space="preserve"> / 1000Hz=</w:t>
      </w:r>
      <w:r w:rsidR="00A752A2">
        <w:rPr>
          <w:rFonts w:eastAsia="Calibri" w:cstheme="minorHAnsi"/>
          <w:lang w:val="da-DK"/>
        </w:rPr>
        <w:t>1,00</w:t>
      </w:r>
      <w:r w:rsidRPr="006F1E60">
        <w:rPr>
          <w:rFonts w:eastAsia="Calibri" w:cstheme="minorHAnsi"/>
          <w:lang w:val="da-DK"/>
        </w:rPr>
        <w:t xml:space="preserve"> / 2000Hz=1,00 / 4000Hz=1,00. ISO klasse A med αW=1,0 / NRC=1,00</w:t>
      </w:r>
    </w:p>
    <w:p w14:paraId="4EADD929" w14:textId="77777777" w:rsidR="00C1374E" w:rsidRDefault="00C1374E" w:rsidP="00C1374E">
      <w:pPr>
        <w:spacing w:after="0" w:line="240" w:lineRule="auto"/>
        <w:ind w:left="1440"/>
        <w:rPr>
          <w:rFonts w:eastAsia="Calibri" w:cstheme="minorHAnsi"/>
          <w:b/>
          <w:lang w:val="da-DK"/>
        </w:rPr>
      </w:pPr>
      <w:bookmarkStart w:id="6" w:name="_Hlk65153529"/>
      <w:bookmarkEnd w:id="5"/>
    </w:p>
    <w:p w14:paraId="7E70CAF7" w14:textId="0EA22D95" w:rsidR="00C1374E" w:rsidRDefault="00C1374E" w:rsidP="00C1374E">
      <w:pPr>
        <w:spacing w:after="0" w:line="240" w:lineRule="auto"/>
        <w:ind w:left="1440"/>
        <w:rPr>
          <w:rFonts w:eastAsia="Calibri" w:cstheme="minorHAnsi"/>
          <w:bCs/>
          <w:lang w:val="da-DK"/>
        </w:rPr>
      </w:pPr>
      <w:bookmarkStart w:id="7" w:name="_Hlk163816910"/>
      <w:r>
        <w:rPr>
          <w:rFonts w:eastAsia="Calibri" w:cstheme="minorHAnsi"/>
          <w:b/>
          <w:lang w:val="da-DK"/>
        </w:rPr>
        <w:t xml:space="preserve">Miljø: </w:t>
      </w:r>
      <w:r w:rsidR="0012688A" w:rsidRPr="0019583C">
        <w:rPr>
          <w:rFonts w:eastAsia="Calibri" w:cstheme="minorHAnsi"/>
          <w:bCs/>
          <w:lang w:val="da-DK"/>
        </w:rPr>
        <w:t>Loftspladerne</w:t>
      </w:r>
      <w:r w:rsidR="0019583C">
        <w:rPr>
          <w:rFonts w:eastAsia="Calibri" w:cstheme="minorHAnsi"/>
          <w:bCs/>
          <w:lang w:val="da-DK"/>
        </w:rPr>
        <w:t xml:space="preserve"> skal</w:t>
      </w:r>
      <w:r>
        <w:rPr>
          <w:rFonts w:eastAsia="Calibri" w:cstheme="minorHAnsi"/>
          <w:bCs/>
          <w:lang w:val="da-DK"/>
        </w:rPr>
        <w:t xml:space="preserve"> være certificeret </w:t>
      </w:r>
      <w:r w:rsidR="0012688A">
        <w:rPr>
          <w:rFonts w:eastAsia="Calibri" w:cstheme="minorHAnsi"/>
          <w:bCs/>
          <w:lang w:val="da-DK"/>
        </w:rPr>
        <w:t xml:space="preserve">med </w:t>
      </w:r>
      <w:r>
        <w:rPr>
          <w:rFonts w:eastAsia="Calibri" w:cstheme="minorHAnsi"/>
          <w:bCs/>
          <w:lang w:val="da-DK"/>
        </w:rPr>
        <w:t>Cradle to Cradl</w:t>
      </w:r>
      <w:r w:rsidR="009B7884">
        <w:rPr>
          <w:rFonts w:eastAsia="Calibri" w:cstheme="minorHAnsi"/>
          <w:bCs/>
          <w:lang w:val="da-DK"/>
        </w:rPr>
        <w:t xml:space="preserve">e </w:t>
      </w:r>
      <w:r w:rsidR="00E97232">
        <w:rPr>
          <w:rFonts w:eastAsia="Calibri" w:cstheme="minorHAnsi"/>
          <w:bCs/>
          <w:lang w:val="da-DK"/>
        </w:rPr>
        <w:t>S</w:t>
      </w:r>
      <w:r w:rsidR="009B7884">
        <w:rPr>
          <w:rFonts w:eastAsia="Calibri" w:cstheme="minorHAnsi"/>
          <w:bCs/>
          <w:lang w:val="da-DK"/>
        </w:rPr>
        <w:t>ilver</w:t>
      </w:r>
      <w:r w:rsidR="0019583C">
        <w:rPr>
          <w:rFonts w:eastAsia="Calibri" w:cstheme="minorHAnsi"/>
          <w:bCs/>
          <w:lang w:val="da-DK"/>
        </w:rPr>
        <w:t>,</w:t>
      </w:r>
      <w:r w:rsidR="0012688A">
        <w:rPr>
          <w:rFonts w:eastAsia="Calibri" w:cstheme="minorHAnsi"/>
          <w:bCs/>
          <w:lang w:val="da-DK"/>
        </w:rPr>
        <w:t xml:space="preserve"> samt</w:t>
      </w:r>
    </w:p>
    <w:p w14:paraId="4827541A" w14:textId="39A15C25" w:rsidR="00C1374E" w:rsidRDefault="00C1374E" w:rsidP="00C1374E">
      <w:pPr>
        <w:spacing w:after="0" w:line="240" w:lineRule="auto"/>
        <w:ind w:left="1440"/>
        <w:rPr>
          <w:rFonts w:eastAsia="Calibri" w:cstheme="minorHAnsi"/>
          <w:lang w:val="da-DK"/>
        </w:rPr>
      </w:pPr>
      <w:r>
        <w:rPr>
          <w:rFonts w:eastAsia="Calibri" w:cstheme="minorHAnsi"/>
          <w:lang w:val="da-DK"/>
        </w:rPr>
        <w:t>Dansk Indeklimamærke</w:t>
      </w:r>
      <w:r w:rsidR="009B7884">
        <w:rPr>
          <w:rFonts w:eastAsia="Calibri" w:cstheme="minorHAnsi"/>
          <w:lang w:val="da-DK"/>
        </w:rPr>
        <w:t xml:space="preserve"> og </w:t>
      </w:r>
      <w:r w:rsidR="0012688A" w:rsidRPr="0019583C">
        <w:rPr>
          <w:rFonts w:eastAsia="Calibri" w:cstheme="minorHAnsi"/>
          <w:lang w:val="da-DK"/>
        </w:rPr>
        <w:t>indgå i</w:t>
      </w:r>
      <w:r w:rsidR="0012688A">
        <w:rPr>
          <w:rFonts w:eastAsia="Calibri" w:cstheme="minorHAnsi"/>
          <w:lang w:val="da-DK"/>
        </w:rPr>
        <w:t xml:space="preserve"> </w:t>
      </w:r>
      <w:r w:rsidR="009B7884" w:rsidRPr="00D43F6C">
        <w:rPr>
          <w:rFonts w:eastAsia="Calibri" w:cstheme="minorHAnsi"/>
          <w:lang w:val="da-DK"/>
        </w:rPr>
        <w:t>Nordic</w:t>
      </w:r>
      <w:r w:rsidR="00A3749D" w:rsidRPr="00D43F6C">
        <w:rPr>
          <w:rFonts w:eastAsia="Calibri" w:cstheme="minorHAnsi"/>
          <w:lang w:val="da-DK"/>
        </w:rPr>
        <w:t xml:space="preserve"> Swan</w:t>
      </w:r>
      <w:r w:rsidR="009B7884" w:rsidRPr="00D43F6C">
        <w:rPr>
          <w:rFonts w:eastAsia="Calibri" w:cstheme="minorHAnsi"/>
          <w:lang w:val="da-DK"/>
        </w:rPr>
        <w:t xml:space="preserve"> </w:t>
      </w:r>
      <w:r w:rsidR="00A3749D" w:rsidRPr="00D43F6C">
        <w:rPr>
          <w:rFonts w:eastAsia="Calibri" w:cstheme="minorHAnsi"/>
          <w:lang w:val="da-DK"/>
        </w:rPr>
        <w:t>E</w:t>
      </w:r>
      <w:r w:rsidR="009B7884" w:rsidRPr="00D43F6C">
        <w:rPr>
          <w:rFonts w:eastAsia="Calibri" w:cstheme="minorHAnsi"/>
          <w:lang w:val="da-DK"/>
        </w:rPr>
        <w:t>colabel</w:t>
      </w:r>
    </w:p>
    <w:p w14:paraId="25ACC0AB" w14:textId="57579CFD" w:rsidR="00233917" w:rsidRDefault="00C1374E" w:rsidP="00233917">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bookmarkEnd w:id="6"/>
    </w:p>
    <w:bookmarkEnd w:id="7"/>
    <w:p w14:paraId="4EF49886" w14:textId="7EBB7295" w:rsidR="00233917" w:rsidRPr="00233917" w:rsidRDefault="00233917" w:rsidP="00233917">
      <w:pPr>
        <w:spacing w:after="0" w:line="240" w:lineRule="auto"/>
        <w:ind w:left="1440"/>
        <w:rPr>
          <w:rFonts w:eastAsia="Calibri" w:cstheme="minorHAnsi"/>
          <w:b/>
          <w:lang w:val="da-DK"/>
        </w:rPr>
      </w:pPr>
    </w:p>
    <w:p w14:paraId="59E8F795" w14:textId="50CCAEB8" w:rsidR="00A3749D" w:rsidRPr="00830AA1" w:rsidRDefault="00233917" w:rsidP="00F008AA">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w:t>
      </w:r>
      <w:r w:rsidR="00F008AA">
        <w:rPr>
          <w:rFonts w:eastAsia="Calibri" w:cstheme="minorHAnsi"/>
          <w:lang w:val="da-DK"/>
        </w:rPr>
        <w:t xml:space="preserve">EPD (Environmental Product Declaration) skal være tredje-part verificeret efter </w:t>
      </w:r>
      <w:r w:rsidR="00F008AA" w:rsidRPr="00F008AA">
        <w:rPr>
          <w:lang w:val="da-DK"/>
        </w:rPr>
        <w:t xml:space="preserve">ISO 14025 </w:t>
      </w:r>
    </w:p>
    <w:p w14:paraId="1DBB3592" w14:textId="2E504EBA" w:rsidR="00A752A2" w:rsidRPr="00D43F6C" w:rsidRDefault="00A752A2" w:rsidP="00C1374E">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1BE5CAE7" w14:textId="0168A684" w:rsidR="00C1374E" w:rsidRDefault="00A752A2" w:rsidP="00116DC0">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1"/>
      <w:bookmarkEnd w:id="8"/>
    </w:p>
    <w:p w14:paraId="6B36905C" w14:textId="77777777" w:rsidR="00116DC0" w:rsidRPr="00116DC0" w:rsidRDefault="00116DC0" w:rsidP="00116DC0">
      <w:pPr>
        <w:spacing w:after="0" w:line="240" w:lineRule="auto"/>
        <w:ind w:left="1440"/>
        <w:rPr>
          <w:rFonts w:eastAsia="Calibri" w:cstheme="minorHAnsi"/>
          <w:lang w:val="da-DK"/>
        </w:rPr>
      </w:pPr>
    </w:p>
    <w:p w14:paraId="59A5C633" w14:textId="77777777" w:rsidR="00C1374E" w:rsidRPr="007E6F3C" w:rsidRDefault="00C1374E" w:rsidP="00107BE8">
      <w:pPr>
        <w:spacing w:after="0" w:line="240" w:lineRule="auto"/>
        <w:ind w:left="1440"/>
        <w:rPr>
          <w:rFonts w:eastAsia="Calibri" w:cstheme="minorHAnsi"/>
          <w:b/>
          <w:lang w:val="da-DK"/>
        </w:rPr>
      </w:pPr>
      <w:r w:rsidRPr="007E6F3C">
        <w:rPr>
          <w:rFonts w:eastAsia="Calibri" w:cstheme="minorHAnsi"/>
          <w:b/>
          <w:lang w:val="da-DK"/>
        </w:rPr>
        <w:t>Skinnesystem:</w:t>
      </w:r>
    </w:p>
    <w:p w14:paraId="47B17AE7" w14:textId="4A9F7849" w:rsidR="00C1374E" w:rsidRPr="006F1E60" w:rsidRDefault="00C1374E" w:rsidP="00107BE8">
      <w:pPr>
        <w:spacing w:after="0" w:line="240" w:lineRule="auto"/>
        <w:ind w:left="1440"/>
        <w:rPr>
          <w:rFonts w:eastAsia="Calibri" w:cstheme="minorHAnsi"/>
          <w:lang w:val="da-DK"/>
        </w:rPr>
      </w:pPr>
      <w:r w:rsidRPr="006F1E60">
        <w:rPr>
          <w:rFonts w:eastAsia="Calibri" w:cstheme="minorHAnsi"/>
          <w:lang w:val="da-DK"/>
        </w:rPr>
        <w:t xml:space="preserve">Nedhængt synligt T24 skinnesystem </w:t>
      </w:r>
      <w:r>
        <w:rPr>
          <w:rFonts w:eastAsia="Calibri" w:cstheme="minorHAnsi"/>
          <w:color w:val="4F81BD" w:themeColor="accent1"/>
          <w:lang w:val="da-DK"/>
        </w:rPr>
        <w:t>&lt;</w:t>
      </w:r>
      <w:r w:rsidR="00107BE8">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w:t>
      </w:r>
      <w:bookmarkStart w:id="9" w:name="_Hlk163816987"/>
      <w:r w:rsidRPr="006F1E60">
        <w:rPr>
          <w:rFonts w:eastAsia="Calibri" w:cstheme="minorHAnsi"/>
          <w:lang w:val="da-DK"/>
        </w:rPr>
        <w:t>tværprofiler og justerbare stropper i korrosionsklasse B i henhold til EN12964</w:t>
      </w:r>
    </w:p>
    <w:bookmarkEnd w:id="9"/>
    <w:p w14:paraId="51483FAC" w14:textId="56C746BD" w:rsidR="00F7735B" w:rsidRDefault="00C1374E" w:rsidP="00C1374E">
      <w:pPr>
        <w:spacing w:after="0" w:line="260" w:lineRule="exact"/>
        <w:ind w:left="1440"/>
        <w:rPr>
          <w:rFonts w:eastAsia="Calibri" w:cstheme="minorHAnsi"/>
          <w:b/>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bookmarkStart w:id="10" w:name="_Hlk163817048"/>
      <w:r w:rsidRPr="006F1E60">
        <w:rPr>
          <w:rFonts w:eastAsia="Calibri" w:cstheme="minorHAnsi"/>
          <w:lang w:val="da-DK"/>
        </w:rPr>
        <w:t xml:space="preserve">Alle synlige komponenter som bæreprofiler, tværprofiler og kantprofiler skal være </w:t>
      </w:r>
      <w:r>
        <w:rPr>
          <w:rFonts w:eastAsia="Calibri" w:cstheme="minorHAnsi"/>
          <w:color w:val="4F81BD" w:themeColor="accent1"/>
          <w:lang w:val="da-DK"/>
        </w:rPr>
        <w:t>&lt;</w:t>
      </w:r>
      <w:r w:rsidR="00107BE8">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bookmarkEnd w:id="10"/>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lastRenderedPageBreak/>
        <w:br/>
      </w:r>
    </w:p>
    <w:p w14:paraId="7EC4CABA" w14:textId="584504D3" w:rsidR="00C1374E" w:rsidRDefault="00C1374E" w:rsidP="00C1374E">
      <w:pPr>
        <w:spacing w:after="0" w:line="260" w:lineRule="exact"/>
        <w:ind w:left="1440"/>
        <w:rPr>
          <w:rFonts w:eastAsia="Calibri" w:cstheme="minorHAnsi"/>
          <w:color w:val="000000" w:themeColor="text1"/>
          <w:lang w:val="da-DK"/>
        </w:rPr>
      </w:pP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116DC0">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5EA24777" w14:textId="77777777" w:rsidR="00C1374E" w:rsidRDefault="00C1374E" w:rsidP="00C1374E">
      <w:pPr>
        <w:spacing w:after="0" w:line="260" w:lineRule="exact"/>
        <w:ind w:left="1440"/>
        <w:rPr>
          <w:rFonts w:eastAsia="Calibri" w:cstheme="minorHAnsi"/>
          <w:color w:val="000000" w:themeColor="text1"/>
          <w:lang w:val="da-DK"/>
        </w:rPr>
      </w:pPr>
    </w:p>
    <w:p w14:paraId="129C90DA" w14:textId="56520F98" w:rsidR="00C1374E" w:rsidRDefault="00C1374E" w:rsidP="00107BE8">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233917" w:rsidRPr="006F1E60">
        <w:rPr>
          <w:rFonts w:eastAsia="Calibri" w:cstheme="minorHAnsi"/>
          <w:lang w:val="da-DK"/>
        </w:rPr>
        <w:t xml:space="preserve"> </w:t>
      </w:r>
      <w:r w:rsidRPr="006F1E60">
        <w:rPr>
          <w:rFonts w:eastAsia="Calibri" w:cstheme="minorHAnsi"/>
          <w:lang w:val="da-DK"/>
        </w:rPr>
        <w:br/>
      </w:r>
    </w:p>
    <w:p w14:paraId="1B6DAEE6" w14:textId="4F4750C6" w:rsidR="00C1374E" w:rsidRPr="006F1E60" w:rsidRDefault="00C1374E" w:rsidP="00C1374E">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sidR="0019583C">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59DB6DC4" w14:textId="6BDAF4EF" w:rsidR="00C1374E" w:rsidRDefault="00C1374E" w:rsidP="00107BE8">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sidR="0086076D">
        <w:rPr>
          <w:rFonts w:cstheme="minorHAnsi"/>
          <w:b/>
          <w:lang w:val="da-DK"/>
        </w:rPr>
        <w:t>:</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FAD5482" w14:textId="778FDC36" w:rsidR="0019583C" w:rsidRDefault="00C1374E" w:rsidP="00107BE8">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opstropning pr. armatur. Dimensionering og placering af ekstra opstropning </w:t>
      </w:r>
      <w:r w:rsidR="0019583C">
        <w:rPr>
          <w:rFonts w:eastAsia="Calibri" w:cstheme="minorHAnsi"/>
          <w:color w:val="000000" w:themeColor="text1"/>
          <w:lang w:val="da-DK"/>
        </w:rPr>
        <w:t>skal ske jf. montagevejledningen.</w:t>
      </w:r>
    </w:p>
    <w:p w14:paraId="520EEB98" w14:textId="735930AD" w:rsidR="00C1374E" w:rsidRDefault="00C1374E" w:rsidP="00C1374E">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2170F592" w14:textId="77777777" w:rsidR="00C1374E" w:rsidRDefault="00C1374E" w:rsidP="00C1374E">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111FCDE8" w14:textId="378C9939" w:rsidR="00107BE8" w:rsidRDefault="00C1374E" w:rsidP="00107BE8">
      <w:pPr>
        <w:spacing w:after="0" w:line="240" w:lineRule="auto"/>
        <w:ind w:left="1440"/>
        <w:rPr>
          <w:rFonts w:cstheme="minorHAnsi"/>
          <w:lang w:val="da-DK"/>
        </w:rPr>
      </w:pPr>
      <w:r w:rsidRPr="0053066D">
        <w:rPr>
          <w:rFonts w:cstheme="minorHAnsi"/>
          <w:b/>
          <w:lang w:val="fr-FR"/>
        </w:rPr>
        <w:t>Diffus ventilation:</w:t>
      </w:r>
      <w:r w:rsidRPr="0053066D">
        <w:rPr>
          <w:rFonts w:cstheme="minorHAnsi"/>
          <w:b/>
          <w:lang w:val="fr-FR"/>
        </w:rPr>
        <w:br/>
      </w:r>
      <w:r w:rsidRPr="0053066D">
        <w:rPr>
          <w:rFonts w:cstheme="minorHAnsi"/>
          <w:lang w:val="fr-FR"/>
        </w:rPr>
        <w:t xml:space="preserve">Loftet monteres som diffus ventilation. </w:t>
      </w:r>
      <w:r>
        <w:rPr>
          <w:rFonts w:cstheme="minorHAnsi"/>
          <w:lang w:val="da-DK"/>
        </w:rPr>
        <w:t>Producentens anvisninger skal følges. Alle gennembrydninger i loftet inkl. armaturer mv. skal udføres lufttæt.</w:t>
      </w:r>
    </w:p>
    <w:p w14:paraId="313A43FF" w14:textId="77777777" w:rsidR="00107BE8" w:rsidRDefault="00107BE8" w:rsidP="00107BE8">
      <w:pPr>
        <w:spacing w:after="0" w:line="240" w:lineRule="auto"/>
        <w:ind w:left="1440"/>
        <w:rPr>
          <w:rFonts w:cstheme="minorHAnsi"/>
          <w:lang w:val="da-DK"/>
        </w:rPr>
      </w:pPr>
    </w:p>
    <w:p w14:paraId="0C47C2F6" w14:textId="77777777" w:rsidR="00C1374E" w:rsidRDefault="00C1374E" w:rsidP="00107BE8">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68DE6345" w14:textId="77777777" w:rsidR="006E501A" w:rsidRDefault="006E501A" w:rsidP="006E501A">
      <w:pPr>
        <w:spacing w:after="0" w:line="240" w:lineRule="auto"/>
        <w:ind w:left="1440"/>
        <w:rPr>
          <w:rFonts w:eastAsia="Calibri" w:cstheme="minorHAnsi"/>
          <w:b/>
          <w:lang w:val="da-DK"/>
        </w:rPr>
      </w:pPr>
    </w:p>
    <w:p w14:paraId="380F1782" w14:textId="2349FF93" w:rsidR="00C1374E" w:rsidRDefault="00C1374E" w:rsidP="006E501A">
      <w:pPr>
        <w:spacing w:after="0"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 xml:space="preserve">Det færdige loft skal fremstå som en ensartet helhed, i vater og med rette fuger samt </w:t>
      </w:r>
      <w:r>
        <w:rPr>
          <w:rFonts w:cstheme="minorHAnsi"/>
          <w:lang w:val="da-DK"/>
        </w:rPr>
        <w:lastRenderedPageBreak/>
        <w:t>uden snavs og fedtmærker. Synlige overflader og bygningsdele skal fremstå håndværksmæssigt korrekt.</w:t>
      </w:r>
    </w:p>
    <w:p w14:paraId="4B6827A9" w14:textId="77777777" w:rsidR="006E501A" w:rsidRDefault="006E501A" w:rsidP="006E501A">
      <w:pPr>
        <w:spacing w:after="0" w:line="240" w:lineRule="auto"/>
        <w:ind w:left="1440"/>
        <w:rPr>
          <w:rFonts w:cstheme="minorHAnsi"/>
          <w:lang w:val="da-DK"/>
        </w:rPr>
      </w:pPr>
    </w:p>
    <w:p w14:paraId="36059C49" w14:textId="77777777" w:rsidR="00C1374E" w:rsidRDefault="00C1374E" w:rsidP="00C1374E">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10496FFE" w14:textId="77777777" w:rsidR="00C1374E" w:rsidRDefault="00C1374E" w:rsidP="00C1374E">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6C5A2416" w14:textId="77777777" w:rsidR="00C1374E" w:rsidRDefault="00C1374E" w:rsidP="00C1374E">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9273E67" w14:textId="77777777" w:rsidR="00C1374E" w:rsidRDefault="00C1374E" w:rsidP="00C1374E">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5191CA29" w14:textId="77777777" w:rsidR="00C1374E" w:rsidRDefault="00C1374E" w:rsidP="00C1374E">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61057171" w14:textId="77777777" w:rsidR="00C1374E" w:rsidRDefault="00C1374E" w:rsidP="00C1374E">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28DDE121" w14:textId="77777777" w:rsidR="00C1374E" w:rsidRPr="009816EF" w:rsidRDefault="00C1374E" w:rsidP="009816EF">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p w14:paraId="63128A19" w14:textId="38E53086" w:rsidR="00C1374E" w:rsidRDefault="00C1374E" w:rsidP="00C1374E">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w:t>
      </w:r>
      <w:r w:rsidR="00190A60">
        <w:rPr>
          <w:rFonts w:cstheme="minorHAnsi"/>
          <w:lang w:val="da-DK"/>
        </w:rPr>
        <w:t xml:space="preserve"> </w:t>
      </w:r>
      <w:r w:rsidR="00190A60" w:rsidRPr="00190A60">
        <w:rPr>
          <w:rFonts w:eastAsia="Calibri" w:cstheme="minorHAnsi"/>
          <w:color w:val="4F81BD" w:themeColor="accent1"/>
          <w:lang w:val="da-DK"/>
        </w:rPr>
        <w:t>X.</w:t>
      </w:r>
      <w:r>
        <w:rPr>
          <w:rFonts w:cstheme="minorHAnsi"/>
          <w:lang w:val="da-DK"/>
        </w:rPr>
        <w:t xml:space="preserve"> Kvalitetsstyring i BSB.</w:t>
      </w:r>
    </w:p>
    <w:sectPr w:rsidR="00C137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8398" w14:textId="77777777" w:rsidR="00AC1CF2" w:rsidRDefault="00AC1CF2" w:rsidP="002E24F2">
      <w:pPr>
        <w:spacing w:after="0" w:line="240" w:lineRule="auto"/>
      </w:pPr>
      <w:r>
        <w:separator/>
      </w:r>
    </w:p>
  </w:endnote>
  <w:endnote w:type="continuationSeparator" w:id="0">
    <w:p w14:paraId="59108E6C"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92BB" w14:textId="77777777" w:rsidR="00AC1CF2" w:rsidRDefault="00AC1CF2" w:rsidP="002E24F2">
      <w:pPr>
        <w:spacing w:after="0" w:line="240" w:lineRule="auto"/>
      </w:pPr>
      <w:r>
        <w:separator/>
      </w:r>
    </w:p>
  </w:footnote>
  <w:footnote w:type="continuationSeparator" w:id="0">
    <w:p w14:paraId="7E203B9E"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394" w14:textId="35295316" w:rsidR="002E24F2" w:rsidRPr="00C1374E"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C1374E">
      <w:rPr>
        <w:b/>
        <w:color w:val="4F81BD" w:themeColor="accent1"/>
        <w:lang w:val="da-DK"/>
      </w:rPr>
      <w:t>MOLIO</w:t>
    </w:r>
    <w:r w:rsidR="0002400D" w:rsidRPr="00DD5676">
      <w:rPr>
        <w:b/>
        <w:color w:val="4F81BD" w:themeColor="accent1"/>
        <w:lang w:val="da-DK"/>
      </w:rPr>
      <w:t xml:space="preserve"> forskrift - </w:t>
    </w:r>
    <w:r w:rsidR="0087674A" w:rsidRPr="00C1374E">
      <w:rPr>
        <w:b/>
        <w:color w:val="4F81BD" w:themeColor="accent1"/>
        <w:lang w:val="da-DK"/>
      </w:rPr>
      <w:t>Rockfon</w:t>
    </w:r>
    <w:r w:rsidR="0002400D" w:rsidRPr="00C1374E">
      <w:rPr>
        <w:b/>
        <w:color w:val="4F81BD" w:themeColor="accent1"/>
        <w:lang w:val="da-DK"/>
      </w:rPr>
      <w:t xml:space="preserve"> Blanka </w:t>
    </w:r>
    <w:r w:rsidR="00F6736E" w:rsidRPr="00C1374E">
      <w:rPr>
        <w:b/>
        <w:color w:val="4F81BD" w:themeColor="accent1"/>
        <w:lang w:val="da-DK"/>
      </w:rPr>
      <w:t xml:space="preserve">Activity </w:t>
    </w:r>
    <w:r w:rsidR="0002400D" w:rsidRPr="00C1374E">
      <w:rPr>
        <w:b/>
        <w:color w:val="4F81BD" w:themeColor="accent1"/>
        <w:lang w:val="da-DK"/>
      </w:rPr>
      <w:t>A</w:t>
    </w:r>
    <w:r w:rsidR="005D6759">
      <w:rPr>
        <w:b/>
        <w:color w:val="4F81BD" w:themeColor="accent1"/>
        <w:lang w:val="da-DK"/>
      </w:rPr>
      <w:t>/E</w:t>
    </w:r>
    <w:r w:rsidR="00AC7DE1" w:rsidRPr="00C1374E">
      <w:rPr>
        <w:b/>
        <w:color w:val="4F81BD" w:themeColor="accent1"/>
        <w:lang w:val="da-DK"/>
      </w:rPr>
      <w:t>24</w:t>
    </w:r>
  </w:p>
  <w:p w14:paraId="7F0C9DE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348D8B4C" w14:textId="77777777" w:rsidTr="00107BE8">
      <w:tc>
        <w:tcPr>
          <w:tcW w:w="6804" w:type="dxa"/>
        </w:tcPr>
        <w:p w14:paraId="2212079A" w14:textId="77777777" w:rsidR="00E339BD" w:rsidRDefault="00E339BD" w:rsidP="009F606A">
          <w:pPr>
            <w:pStyle w:val="Header"/>
            <w:rPr>
              <w:lang w:val="da-DK"/>
            </w:rPr>
          </w:pPr>
          <w:r>
            <w:rPr>
              <w:lang w:val="da-DK"/>
            </w:rPr>
            <w:t>Kompletteringsentreprisen</w:t>
          </w:r>
        </w:p>
      </w:tc>
      <w:tc>
        <w:tcPr>
          <w:tcW w:w="1247" w:type="dxa"/>
        </w:tcPr>
        <w:p w14:paraId="28BA556C" w14:textId="77777777" w:rsidR="00E339BD" w:rsidRPr="003C713D" w:rsidRDefault="00830A17" w:rsidP="009F606A">
          <w:pPr>
            <w:pStyle w:val="Header"/>
            <w:rPr>
              <w:lang w:val="da-DK"/>
            </w:rPr>
          </w:pPr>
          <w:r>
            <w:rPr>
              <w:lang w:val="da-DK"/>
            </w:rPr>
            <w:t xml:space="preserve">Dato:         </w:t>
          </w:r>
        </w:p>
      </w:tc>
      <w:tc>
        <w:tcPr>
          <w:tcW w:w="1309" w:type="dxa"/>
        </w:tcPr>
        <w:p w14:paraId="0F6BC5BD" w14:textId="66B388FC" w:rsidR="00E339BD" w:rsidRPr="003C713D" w:rsidRDefault="00C1374E" w:rsidP="009F606A">
          <w:pPr>
            <w:pStyle w:val="Header"/>
            <w:rPr>
              <w:lang w:val="da-DK"/>
            </w:rPr>
          </w:pPr>
          <w:r>
            <w:rPr>
              <w:lang w:val="da-DK"/>
            </w:rPr>
            <w:t>2</w:t>
          </w:r>
          <w:r w:rsidR="00F7735B">
            <w:rPr>
              <w:lang w:val="da-DK"/>
            </w:rPr>
            <w:t>8</w:t>
          </w:r>
          <w:r>
            <w:rPr>
              <w:lang w:val="da-DK"/>
            </w:rPr>
            <w:t>.02.2023</w:t>
          </w:r>
        </w:p>
      </w:tc>
    </w:tr>
    <w:tr w:rsidR="00E339BD" w:rsidRPr="00830A17" w14:paraId="2656DAF9" w14:textId="77777777" w:rsidTr="00107BE8">
      <w:tc>
        <w:tcPr>
          <w:tcW w:w="6804" w:type="dxa"/>
        </w:tcPr>
        <w:p w14:paraId="3525BFD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043CB3A2" w14:textId="7D42BBC1" w:rsidR="00E339BD" w:rsidRDefault="00107BE8" w:rsidP="009F606A">
          <w:pPr>
            <w:pStyle w:val="Header"/>
            <w:rPr>
              <w:lang w:val="da-DK"/>
            </w:rPr>
          </w:pPr>
          <w:r>
            <w:rPr>
              <w:lang w:val="da-DK"/>
            </w:rPr>
            <w:t>Rev. dato</w:t>
          </w:r>
          <w:r w:rsidR="00E339BD">
            <w:rPr>
              <w:lang w:val="da-DK"/>
            </w:rPr>
            <w:t>:</w:t>
          </w:r>
        </w:p>
      </w:tc>
      <w:tc>
        <w:tcPr>
          <w:tcW w:w="1309" w:type="dxa"/>
        </w:tcPr>
        <w:p w14:paraId="27C40740" w14:textId="34B7C905" w:rsidR="00465AD3" w:rsidRDefault="00465AD3" w:rsidP="009F606A">
          <w:pPr>
            <w:pStyle w:val="Header"/>
            <w:rPr>
              <w:lang w:val="da-DK"/>
            </w:rPr>
          </w:pPr>
          <w:r>
            <w:rPr>
              <w:lang w:val="da-DK"/>
            </w:rPr>
            <w:t>12.04.2024</w:t>
          </w:r>
        </w:p>
      </w:tc>
    </w:tr>
    <w:tr w:rsidR="00E339BD" w:rsidRPr="00830A17" w14:paraId="31746540" w14:textId="77777777" w:rsidTr="00107BE8">
      <w:tc>
        <w:tcPr>
          <w:tcW w:w="6804" w:type="dxa"/>
        </w:tcPr>
        <w:p w14:paraId="6D1B4930"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4AD3A242" w14:textId="02126C8D" w:rsidR="00E339BD" w:rsidRDefault="00F537D4" w:rsidP="009F606A">
          <w:pPr>
            <w:pStyle w:val="Header"/>
            <w:rPr>
              <w:lang w:val="da-DK"/>
            </w:rPr>
          </w:pPr>
          <w:r w:rsidRPr="001944B8">
            <w:rPr>
              <w:lang w:val="da-DK"/>
            </w:rPr>
            <w:t xml:space="preserve">Side: </w:t>
          </w:r>
        </w:p>
      </w:tc>
      <w:tc>
        <w:tcPr>
          <w:tcW w:w="1309" w:type="dxa"/>
        </w:tcPr>
        <w:p w14:paraId="3404A681" w14:textId="030268EB" w:rsidR="00E339BD" w:rsidRDefault="00F7735B" w:rsidP="009F606A">
          <w:pPr>
            <w:pStyle w:val="Header"/>
            <w:rPr>
              <w:lang w:val="da-DK"/>
            </w:rPr>
          </w:pPr>
          <w:r>
            <w:fldChar w:fldCharType="begin"/>
          </w:r>
          <w:r w:rsidRPr="001944B8">
            <w:rPr>
              <w:lang w:val="da-DK"/>
            </w:rPr>
            <w:instrText xml:space="preserve"> PAGE   \* MERGEFORMAT </w:instrText>
          </w:r>
          <w:r>
            <w:fldChar w:fldCharType="separate"/>
          </w:r>
          <w:r>
            <w:t>1</w:t>
          </w:r>
          <w:r>
            <w:rPr>
              <w:noProof/>
            </w:rPr>
            <w:fldChar w:fldCharType="end"/>
          </w:r>
          <w:r>
            <w:rPr>
              <w:noProof/>
              <w:lang w:val="da-DK"/>
            </w:rPr>
            <w:t>/5</w:t>
          </w:r>
        </w:p>
      </w:tc>
    </w:tr>
    <w:tr w:rsidR="00E339BD" w:rsidRPr="00190A60" w14:paraId="14733729" w14:textId="77777777" w:rsidTr="00107BE8">
      <w:tc>
        <w:tcPr>
          <w:tcW w:w="6804" w:type="dxa"/>
        </w:tcPr>
        <w:p w14:paraId="595D1F8A" w14:textId="4AD4FD72"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6A6CE2">
            <w:rPr>
              <w:color w:val="4F81BD" w:themeColor="accent1"/>
              <w:lang w:val="da-DK"/>
            </w:rPr>
            <w:t>/delvist synligt</w:t>
          </w:r>
          <w:r w:rsidR="0002400D" w:rsidRPr="00DD5676">
            <w:rPr>
              <w:color w:val="4F81BD" w:themeColor="accent1"/>
              <w:lang w:val="da-DK"/>
            </w:rPr>
            <w:t xml:space="preserve"> skinnesystem</w:t>
          </w:r>
        </w:p>
      </w:tc>
      <w:tc>
        <w:tcPr>
          <w:tcW w:w="1247" w:type="dxa"/>
        </w:tcPr>
        <w:p w14:paraId="648FE26C" w14:textId="77777777" w:rsidR="00E339BD" w:rsidRDefault="00E339BD" w:rsidP="009F606A">
          <w:pPr>
            <w:pStyle w:val="Header"/>
            <w:rPr>
              <w:lang w:val="da-DK"/>
            </w:rPr>
          </w:pPr>
        </w:p>
      </w:tc>
      <w:tc>
        <w:tcPr>
          <w:tcW w:w="1309" w:type="dxa"/>
        </w:tcPr>
        <w:p w14:paraId="7EEE3BA5" w14:textId="77777777" w:rsidR="00E339BD" w:rsidRDefault="00E339BD" w:rsidP="009F606A">
          <w:pPr>
            <w:pStyle w:val="Header"/>
            <w:rPr>
              <w:lang w:val="da-DK"/>
            </w:rPr>
          </w:pPr>
        </w:p>
      </w:tc>
    </w:tr>
  </w:tbl>
  <w:p w14:paraId="2317CA15"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560944050">
    <w:abstractNumId w:val="3"/>
  </w:num>
  <w:num w:numId="2" w16cid:durableId="34163105">
    <w:abstractNumId w:val="2"/>
  </w:num>
  <w:num w:numId="3" w16cid:durableId="720639139">
    <w:abstractNumId w:val="5"/>
  </w:num>
  <w:num w:numId="4" w16cid:durableId="1388070669">
    <w:abstractNumId w:val="4"/>
  </w:num>
  <w:num w:numId="5" w16cid:durableId="1155562996">
    <w:abstractNumId w:val="1"/>
  </w:num>
  <w:num w:numId="6" w16cid:durableId="591814766">
    <w:abstractNumId w:val="6"/>
  </w:num>
  <w:num w:numId="7" w16cid:durableId="89300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483D"/>
    <w:rsid w:val="00005230"/>
    <w:rsid w:val="00017748"/>
    <w:rsid w:val="00021EFF"/>
    <w:rsid w:val="00022EC2"/>
    <w:rsid w:val="0002400D"/>
    <w:rsid w:val="00030ED4"/>
    <w:rsid w:val="00031597"/>
    <w:rsid w:val="00034E2E"/>
    <w:rsid w:val="00080CA7"/>
    <w:rsid w:val="00092E4D"/>
    <w:rsid w:val="00094708"/>
    <w:rsid w:val="00094BC7"/>
    <w:rsid w:val="0009640E"/>
    <w:rsid w:val="00097EE2"/>
    <w:rsid w:val="000A0AA5"/>
    <w:rsid w:val="000B04D8"/>
    <w:rsid w:val="000B5E4A"/>
    <w:rsid w:val="000C3D6D"/>
    <w:rsid w:val="000D1642"/>
    <w:rsid w:val="000D2377"/>
    <w:rsid w:val="000F0C8D"/>
    <w:rsid w:val="000F31EE"/>
    <w:rsid w:val="000F6BC5"/>
    <w:rsid w:val="00107BE8"/>
    <w:rsid w:val="00110F9B"/>
    <w:rsid w:val="00116DC0"/>
    <w:rsid w:val="001222B0"/>
    <w:rsid w:val="00122AF7"/>
    <w:rsid w:val="0012688A"/>
    <w:rsid w:val="00126DD4"/>
    <w:rsid w:val="00127883"/>
    <w:rsid w:val="00150EFD"/>
    <w:rsid w:val="001560E8"/>
    <w:rsid w:val="00157DDD"/>
    <w:rsid w:val="001647AF"/>
    <w:rsid w:val="00184454"/>
    <w:rsid w:val="00184EE8"/>
    <w:rsid w:val="00190A60"/>
    <w:rsid w:val="001944B8"/>
    <w:rsid w:val="0019583C"/>
    <w:rsid w:val="001B1C11"/>
    <w:rsid w:val="001D4F06"/>
    <w:rsid w:val="0020062A"/>
    <w:rsid w:val="00200D95"/>
    <w:rsid w:val="002153F6"/>
    <w:rsid w:val="00230665"/>
    <w:rsid w:val="00233917"/>
    <w:rsid w:val="00235A87"/>
    <w:rsid w:val="00260BF2"/>
    <w:rsid w:val="002669F9"/>
    <w:rsid w:val="00266A62"/>
    <w:rsid w:val="00272C25"/>
    <w:rsid w:val="002802F4"/>
    <w:rsid w:val="00283369"/>
    <w:rsid w:val="002849B0"/>
    <w:rsid w:val="00284C40"/>
    <w:rsid w:val="002A159A"/>
    <w:rsid w:val="002A235D"/>
    <w:rsid w:val="002B3669"/>
    <w:rsid w:val="002C42E4"/>
    <w:rsid w:val="002C4F7C"/>
    <w:rsid w:val="002E24F2"/>
    <w:rsid w:val="002E3E9E"/>
    <w:rsid w:val="002F02C1"/>
    <w:rsid w:val="003073B2"/>
    <w:rsid w:val="003349FC"/>
    <w:rsid w:val="003378E2"/>
    <w:rsid w:val="0033797F"/>
    <w:rsid w:val="003522AE"/>
    <w:rsid w:val="00363023"/>
    <w:rsid w:val="0036404A"/>
    <w:rsid w:val="00375C88"/>
    <w:rsid w:val="00376D19"/>
    <w:rsid w:val="0038426D"/>
    <w:rsid w:val="00385230"/>
    <w:rsid w:val="003924F5"/>
    <w:rsid w:val="003A0F9E"/>
    <w:rsid w:val="003B72D9"/>
    <w:rsid w:val="003C713D"/>
    <w:rsid w:val="003E55FD"/>
    <w:rsid w:val="003F24F9"/>
    <w:rsid w:val="003F36BB"/>
    <w:rsid w:val="003F7284"/>
    <w:rsid w:val="00401FCD"/>
    <w:rsid w:val="004052F5"/>
    <w:rsid w:val="0040652E"/>
    <w:rsid w:val="00413CB7"/>
    <w:rsid w:val="00444E54"/>
    <w:rsid w:val="00465AD3"/>
    <w:rsid w:val="00470C6A"/>
    <w:rsid w:val="00487083"/>
    <w:rsid w:val="004A2372"/>
    <w:rsid w:val="004B030D"/>
    <w:rsid w:val="004D4126"/>
    <w:rsid w:val="004E1D40"/>
    <w:rsid w:val="00507924"/>
    <w:rsid w:val="00513A2A"/>
    <w:rsid w:val="00516F7F"/>
    <w:rsid w:val="00527BD1"/>
    <w:rsid w:val="005434D0"/>
    <w:rsid w:val="00551F32"/>
    <w:rsid w:val="00557D95"/>
    <w:rsid w:val="00562055"/>
    <w:rsid w:val="005666E7"/>
    <w:rsid w:val="00576002"/>
    <w:rsid w:val="00577914"/>
    <w:rsid w:val="00580809"/>
    <w:rsid w:val="00590770"/>
    <w:rsid w:val="005935F4"/>
    <w:rsid w:val="005B1792"/>
    <w:rsid w:val="005B1EDC"/>
    <w:rsid w:val="005D5887"/>
    <w:rsid w:val="005D6759"/>
    <w:rsid w:val="005E2F64"/>
    <w:rsid w:val="005F705A"/>
    <w:rsid w:val="00622C6F"/>
    <w:rsid w:val="006307EB"/>
    <w:rsid w:val="0065519A"/>
    <w:rsid w:val="00657845"/>
    <w:rsid w:val="00666962"/>
    <w:rsid w:val="00676974"/>
    <w:rsid w:val="00686B1D"/>
    <w:rsid w:val="00697EDC"/>
    <w:rsid w:val="006A6CE2"/>
    <w:rsid w:val="006C4CAB"/>
    <w:rsid w:val="006D007A"/>
    <w:rsid w:val="006D1C4F"/>
    <w:rsid w:val="006D4946"/>
    <w:rsid w:val="006E11B0"/>
    <w:rsid w:val="006E501A"/>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0AA1"/>
    <w:rsid w:val="0083439B"/>
    <w:rsid w:val="008461D5"/>
    <w:rsid w:val="00857D7E"/>
    <w:rsid w:val="0086076D"/>
    <w:rsid w:val="00866225"/>
    <w:rsid w:val="008670B6"/>
    <w:rsid w:val="008754C2"/>
    <w:rsid w:val="0087674A"/>
    <w:rsid w:val="008F4101"/>
    <w:rsid w:val="00903241"/>
    <w:rsid w:val="0092259C"/>
    <w:rsid w:val="00947A83"/>
    <w:rsid w:val="0095096D"/>
    <w:rsid w:val="009517DB"/>
    <w:rsid w:val="009642F7"/>
    <w:rsid w:val="0096461C"/>
    <w:rsid w:val="00965A93"/>
    <w:rsid w:val="009816EF"/>
    <w:rsid w:val="009B0DFF"/>
    <w:rsid w:val="009B10AE"/>
    <w:rsid w:val="009B2473"/>
    <w:rsid w:val="009B7884"/>
    <w:rsid w:val="009C29C0"/>
    <w:rsid w:val="009C2E97"/>
    <w:rsid w:val="009D626F"/>
    <w:rsid w:val="009E6AF2"/>
    <w:rsid w:val="009F7CA5"/>
    <w:rsid w:val="00A16296"/>
    <w:rsid w:val="00A3749D"/>
    <w:rsid w:val="00A45422"/>
    <w:rsid w:val="00A5592B"/>
    <w:rsid w:val="00A611F6"/>
    <w:rsid w:val="00A62AAF"/>
    <w:rsid w:val="00A70DF0"/>
    <w:rsid w:val="00A752A2"/>
    <w:rsid w:val="00AA6721"/>
    <w:rsid w:val="00AC16EE"/>
    <w:rsid w:val="00AC1CF2"/>
    <w:rsid w:val="00AC7DE1"/>
    <w:rsid w:val="00AE4F7B"/>
    <w:rsid w:val="00AE7ED5"/>
    <w:rsid w:val="00B0073C"/>
    <w:rsid w:val="00B00B2E"/>
    <w:rsid w:val="00B059AE"/>
    <w:rsid w:val="00B44396"/>
    <w:rsid w:val="00B52B74"/>
    <w:rsid w:val="00B66FC4"/>
    <w:rsid w:val="00B77414"/>
    <w:rsid w:val="00B847AE"/>
    <w:rsid w:val="00B84E00"/>
    <w:rsid w:val="00BA0A31"/>
    <w:rsid w:val="00BA2AEB"/>
    <w:rsid w:val="00BA5C9D"/>
    <w:rsid w:val="00BB3214"/>
    <w:rsid w:val="00BB584E"/>
    <w:rsid w:val="00BD0C09"/>
    <w:rsid w:val="00BF197C"/>
    <w:rsid w:val="00BF37F8"/>
    <w:rsid w:val="00C1374E"/>
    <w:rsid w:val="00C163BA"/>
    <w:rsid w:val="00C65943"/>
    <w:rsid w:val="00C66674"/>
    <w:rsid w:val="00C71B5F"/>
    <w:rsid w:val="00CA49AA"/>
    <w:rsid w:val="00CA552D"/>
    <w:rsid w:val="00CB77A1"/>
    <w:rsid w:val="00CE0C29"/>
    <w:rsid w:val="00D07DF6"/>
    <w:rsid w:val="00D4097F"/>
    <w:rsid w:val="00D41AAF"/>
    <w:rsid w:val="00D43F6C"/>
    <w:rsid w:val="00D56A41"/>
    <w:rsid w:val="00D67BDF"/>
    <w:rsid w:val="00D717E6"/>
    <w:rsid w:val="00D7564D"/>
    <w:rsid w:val="00DA458E"/>
    <w:rsid w:val="00DB0293"/>
    <w:rsid w:val="00DB0503"/>
    <w:rsid w:val="00DB0F43"/>
    <w:rsid w:val="00DD5676"/>
    <w:rsid w:val="00DE0437"/>
    <w:rsid w:val="00DF41EF"/>
    <w:rsid w:val="00E03E12"/>
    <w:rsid w:val="00E31458"/>
    <w:rsid w:val="00E32E5D"/>
    <w:rsid w:val="00E339BD"/>
    <w:rsid w:val="00E77982"/>
    <w:rsid w:val="00E8427D"/>
    <w:rsid w:val="00E96294"/>
    <w:rsid w:val="00E97232"/>
    <w:rsid w:val="00E974A1"/>
    <w:rsid w:val="00EA555F"/>
    <w:rsid w:val="00EB12BC"/>
    <w:rsid w:val="00EB4D07"/>
    <w:rsid w:val="00EF6DE0"/>
    <w:rsid w:val="00F0053E"/>
    <w:rsid w:val="00F008AA"/>
    <w:rsid w:val="00F15335"/>
    <w:rsid w:val="00F25906"/>
    <w:rsid w:val="00F333D4"/>
    <w:rsid w:val="00F537D4"/>
    <w:rsid w:val="00F54EBF"/>
    <w:rsid w:val="00F61D7A"/>
    <w:rsid w:val="00F6736E"/>
    <w:rsid w:val="00F7735B"/>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A4AC681"/>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F7735B"/>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styleId="PlaceholderText">
    <w:name w:val="Placeholder Text"/>
    <w:basedOn w:val="DefaultParagraphFont"/>
    <w:uiPriority w:val="99"/>
    <w:semiHidden/>
    <w:rsid w:val="00F6736E"/>
    <w:rPr>
      <w:color w:val="808080"/>
    </w:rPr>
  </w:style>
  <w:style w:type="character" w:customStyle="1" w:styleId="Heading2Char">
    <w:name w:val="Heading 2 Char"/>
    <w:basedOn w:val="DefaultParagraphFont"/>
    <w:link w:val="Heading2"/>
    <w:uiPriority w:val="99"/>
    <w:rsid w:val="00F7735B"/>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2E3E9E"/>
    <w:rPr>
      <w:sz w:val="16"/>
      <w:szCs w:val="16"/>
    </w:rPr>
  </w:style>
  <w:style w:type="paragraph" w:styleId="CommentText">
    <w:name w:val="annotation text"/>
    <w:basedOn w:val="Normal"/>
    <w:link w:val="CommentTextChar"/>
    <w:uiPriority w:val="99"/>
    <w:unhideWhenUsed/>
    <w:rsid w:val="002E3E9E"/>
    <w:pPr>
      <w:spacing w:line="240" w:lineRule="auto"/>
    </w:pPr>
    <w:rPr>
      <w:sz w:val="20"/>
      <w:szCs w:val="20"/>
    </w:rPr>
  </w:style>
  <w:style w:type="character" w:customStyle="1" w:styleId="CommentTextChar">
    <w:name w:val="Comment Text Char"/>
    <w:basedOn w:val="DefaultParagraphFont"/>
    <w:link w:val="CommentText"/>
    <w:uiPriority w:val="99"/>
    <w:rsid w:val="002E3E9E"/>
    <w:rPr>
      <w:sz w:val="20"/>
      <w:szCs w:val="20"/>
    </w:rPr>
  </w:style>
  <w:style w:type="paragraph" w:styleId="CommentSubject">
    <w:name w:val="annotation subject"/>
    <w:basedOn w:val="CommentText"/>
    <w:next w:val="CommentText"/>
    <w:link w:val="CommentSubjectChar"/>
    <w:uiPriority w:val="99"/>
    <w:semiHidden/>
    <w:unhideWhenUsed/>
    <w:rsid w:val="002E3E9E"/>
    <w:rPr>
      <w:b/>
      <w:bCs/>
    </w:rPr>
  </w:style>
  <w:style w:type="character" w:customStyle="1" w:styleId="CommentSubjectChar">
    <w:name w:val="Comment Subject Char"/>
    <w:basedOn w:val="CommentTextChar"/>
    <w:link w:val="CommentSubject"/>
    <w:uiPriority w:val="99"/>
    <w:semiHidden/>
    <w:rsid w:val="002E3E9E"/>
    <w:rPr>
      <w:b/>
      <w:bCs/>
      <w:sz w:val="20"/>
      <w:szCs w:val="20"/>
    </w:rPr>
  </w:style>
  <w:style w:type="character" w:styleId="Hyperlink">
    <w:name w:val="Hyperlink"/>
    <w:basedOn w:val="DefaultParagraphFont"/>
    <w:uiPriority w:val="99"/>
    <w:unhideWhenUsed/>
    <w:rsid w:val="00094708"/>
    <w:rPr>
      <w:color w:val="0000FF" w:themeColor="hyperlink"/>
      <w:u w:val="single"/>
    </w:rPr>
  </w:style>
  <w:style w:type="character" w:styleId="UnresolvedMention">
    <w:name w:val="Unresolved Mention"/>
    <w:basedOn w:val="DefaultParagraphFont"/>
    <w:uiPriority w:val="99"/>
    <w:semiHidden/>
    <w:unhideWhenUsed/>
    <w:rsid w:val="0009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1665F-5E22-40FA-B1A1-2E14F73C9C32}">
  <ds:schemaRefs>
    <ds:schemaRef ds:uri="http://schemas.openxmlformats.org/officeDocument/2006/bibliography"/>
  </ds:schemaRefs>
</ds:datastoreItem>
</file>

<file path=customXml/itemProps2.xml><?xml version="1.0" encoding="utf-8"?>
<ds:datastoreItem xmlns:ds="http://schemas.openxmlformats.org/officeDocument/2006/customXml" ds:itemID="{4ECA163F-0EF3-445C-B5AA-D98CBF2A335B}"/>
</file>

<file path=customXml/itemProps3.xml><?xml version="1.0" encoding="utf-8"?>
<ds:datastoreItem xmlns:ds="http://schemas.openxmlformats.org/officeDocument/2006/customXml" ds:itemID="{610547CA-18AD-4EF6-BDD3-67F6429243A0}"/>
</file>

<file path=customXml/itemProps4.xml><?xml version="1.0" encoding="utf-8"?>
<ds:datastoreItem xmlns:ds="http://schemas.openxmlformats.org/officeDocument/2006/customXml" ds:itemID="{DDB4C57E-1935-462F-BA45-934C02FFDA6F}"/>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35</cp:revision>
  <cp:lastPrinted>2024-03-11T12:46:00Z</cp:lastPrinted>
  <dcterms:created xsi:type="dcterms:W3CDTF">2021-02-25T12:59:00Z</dcterms:created>
  <dcterms:modified xsi:type="dcterms:W3CDTF">2024-04-15T09:46:00Z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